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50B266" w14:textId="77777777" w:rsidR="003A6670" w:rsidRDefault="003A6670" w:rsidP="003A6670">
      <w:pPr>
        <w:spacing w:after="0" w:line="259" w:lineRule="auto"/>
        <w:ind w:left="15" w:firstLine="0"/>
      </w:pPr>
      <w:r>
        <w:rPr>
          <w:b/>
          <w:color w:val="910091"/>
          <w:sz w:val="36"/>
        </w:rPr>
        <w:t>Course Name Semester</w:t>
      </w:r>
      <w:r>
        <w:rPr>
          <w:b/>
          <w:sz w:val="32"/>
        </w:rPr>
        <w:t xml:space="preserve"> </w:t>
      </w:r>
      <w:r>
        <w:rPr>
          <w:b/>
          <w:sz w:val="36"/>
        </w:rPr>
        <w:t>Syllabus</w:t>
      </w:r>
      <w:r>
        <w:rPr>
          <w:sz w:val="36"/>
          <w:vertAlign w:val="subscript"/>
        </w:rPr>
        <w:t xml:space="preserve">  </w:t>
      </w:r>
    </w:p>
    <w:p w14:paraId="49D8A675" w14:textId="77777777" w:rsidR="003A6670" w:rsidRDefault="003A6670" w:rsidP="003A6670">
      <w:pPr>
        <w:spacing w:after="420" w:line="259" w:lineRule="auto"/>
        <w:ind w:left="15" w:firstLine="0"/>
      </w:pPr>
      <w:r>
        <w:rPr>
          <w:b/>
          <w:color w:val="910091"/>
        </w:rPr>
        <w:t>Department/College</w:t>
      </w:r>
      <w:r>
        <w:t xml:space="preserve">  </w:t>
      </w:r>
    </w:p>
    <w:p w14:paraId="1776A136" w14:textId="77777777" w:rsidR="003A6670" w:rsidRDefault="003A6670" w:rsidP="003A6670">
      <w:pPr>
        <w:pStyle w:val="Heading1"/>
        <w:ind w:left="-5"/>
      </w:pPr>
      <w:r>
        <w:t xml:space="preserve">Part 1: Course Information  </w:t>
      </w:r>
    </w:p>
    <w:p w14:paraId="3D1362C5" w14:textId="77777777" w:rsidR="003A6670" w:rsidRDefault="003A6670" w:rsidP="003A6670">
      <w:pPr>
        <w:pStyle w:val="Heading2"/>
        <w:ind w:left="-5"/>
      </w:pPr>
      <w:r>
        <w:t xml:space="preserve">Instructor Information  </w:t>
      </w:r>
    </w:p>
    <w:p w14:paraId="2BC0E45A" w14:textId="77777777" w:rsidR="003A6670" w:rsidRDefault="003A6670" w:rsidP="003A6670">
      <w:pPr>
        <w:spacing w:after="0" w:line="252" w:lineRule="auto"/>
        <w:ind w:left="716" w:right="3975"/>
      </w:pPr>
      <w:r>
        <w:rPr>
          <w:b/>
        </w:rPr>
        <w:t>Instructor:</w:t>
      </w:r>
      <w:r>
        <w:t xml:space="preserve"> </w:t>
      </w:r>
      <w:r>
        <w:rPr>
          <w:color w:val="910091"/>
        </w:rPr>
        <w:t>Name</w:t>
      </w:r>
      <w:r>
        <w:t xml:space="preserve"> </w:t>
      </w:r>
      <w:r>
        <w:rPr>
          <w:b/>
        </w:rPr>
        <w:t>Office:</w:t>
      </w:r>
      <w:r>
        <w:rPr>
          <w:color w:val="910091"/>
        </w:rPr>
        <w:t xml:space="preserve"> Location</w:t>
      </w:r>
      <w:r>
        <w:t xml:space="preserve">  </w:t>
      </w:r>
    </w:p>
    <w:p w14:paraId="220520CC" w14:textId="77777777" w:rsidR="003A6670" w:rsidRDefault="003A6670" w:rsidP="003A6670">
      <w:pPr>
        <w:spacing w:after="5" w:line="254" w:lineRule="auto"/>
        <w:ind w:left="716"/>
      </w:pPr>
      <w:r>
        <w:rPr>
          <w:b/>
        </w:rPr>
        <w:t>Office Hours:</w:t>
      </w:r>
      <w:r>
        <w:t xml:space="preserve"> </w:t>
      </w:r>
      <w:r>
        <w:rPr>
          <w:color w:val="910091"/>
        </w:rPr>
        <w:t>Times &amp; Days</w:t>
      </w:r>
      <w:r>
        <w:rPr>
          <w:i/>
          <w:color w:val="910091"/>
        </w:rPr>
        <w:t xml:space="preserve"> (Note: if online, explain how to access)</w:t>
      </w:r>
      <w:r>
        <w:t xml:space="preserve">  </w:t>
      </w:r>
    </w:p>
    <w:p w14:paraId="6F41C18B" w14:textId="77777777" w:rsidR="005C29A9" w:rsidRDefault="003A6670" w:rsidP="003A6670">
      <w:pPr>
        <w:spacing w:after="5" w:line="254" w:lineRule="auto"/>
        <w:ind w:left="716"/>
        <w:rPr>
          <w:b/>
        </w:rPr>
      </w:pPr>
      <w:r>
        <w:rPr>
          <w:b/>
        </w:rPr>
        <w:t>Virtual Office Hours:</w:t>
      </w:r>
      <w:r>
        <w:rPr>
          <w:i/>
          <w:color w:val="910091"/>
        </w:rPr>
        <w:t xml:space="preserve"> (Note: if online, explain how to access)</w:t>
      </w:r>
      <w:r>
        <w:rPr>
          <w:b/>
        </w:rPr>
        <w:t xml:space="preserve"> </w:t>
      </w:r>
    </w:p>
    <w:p w14:paraId="39C7EC41" w14:textId="6D6FA60A" w:rsidR="003A6670" w:rsidRDefault="003A6670" w:rsidP="003A6670">
      <w:pPr>
        <w:spacing w:after="5" w:line="254" w:lineRule="auto"/>
        <w:ind w:left="716"/>
      </w:pPr>
      <w:r>
        <w:rPr>
          <w:b/>
        </w:rPr>
        <w:t>Office Telephone:</w:t>
      </w:r>
      <w:r>
        <w:t xml:space="preserve"> </w:t>
      </w:r>
      <w:r>
        <w:rPr>
          <w:color w:val="910091"/>
        </w:rPr>
        <w:t>Phone Number</w:t>
      </w:r>
      <w:r>
        <w:rPr>
          <w:color w:val="008000"/>
        </w:rPr>
        <w:t xml:space="preserve"> </w:t>
      </w:r>
      <w:r>
        <w:t xml:space="preserve"> </w:t>
      </w:r>
    </w:p>
    <w:p w14:paraId="45BF51A7" w14:textId="48AAF1B3" w:rsidR="003A6670" w:rsidRDefault="003A6670" w:rsidP="003A6670">
      <w:pPr>
        <w:spacing w:after="5" w:line="254" w:lineRule="auto"/>
        <w:ind w:left="716"/>
      </w:pPr>
      <w:r>
        <w:rPr>
          <w:b/>
        </w:rPr>
        <w:t>E-mail:</w:t>
      </w:r>
      <w:r>
        <w:t xml:space="preserve"> </w:t>
      </w:r>
      <w:r>
        <w:rPr>
          <w:color w:val="910091"/>
        </w:rPr>
        <w:t xml:space="preserve">E-mail address </w:t>
      </w:r>
      <w:r>
        <w:rPr>
          <w:i/>
          <w:color w:val="910091"/>
        </w:rPr>
        <w:t>(Note: specify your preferred contact)</w:t>
      </w:r>
      <w:r>
        <w:rPr>
          <w:b/>
        </w:rPr>
        <w:t xml:space="preserve"> </w:t>
      </w:r>
      <w:r>
        <w:t xml:space="preserve"> </w:t>
      </w:r>
    </w:p>
    <w:p w14:paraId="572735FC" w14:textId="164EF71D" w:rsidR="005C29A9" w:rsidRDefault="005C29A9" w:rsidP="005C29A9">
      <w:pPr>
        <w:spacing w:after="5" w:line="254" w:lineRule="auto"/>
        <w:ind w:left="10"/>
      </w:pPr>
    </w:p>
    <w:p w14:paraId="6E6AE2F5" w14:textId="7C21B305" w:rsidR="005C29A9" w:rsidRPr="00FF22B9" w:rsidRDefault="005C29A9" w:rsidP="005C29A9">
      <w:pPr>
        <w:spacing w:after="5" w:line="254" w:lineRule="auto"/>
        <w:ind w:left="10"/>
        <w:rPr>
          <w:color w:val="FF0000"/>
        </w:rPr>
      </w:pPr>
      <w:r w:rsidRPr="00FF22B9">
        <w:rPr>
          <w:color w:val="FF0000"/>
        </w:rPr>
        <w:t>Consider adding an alternate method of communication in case of an emergency.</w:t>
      </w:r>
    </w:p>
    <w:p w14:paraId="57AC5DEA" w14:textId="77777777" w:rsidR="003A6670" w:rsidRDefault="003A6670" w:rsidP="003A6670">
      <w:pPr>
        <w:pStyle w:val="Heading2"/>
        <w:ind w:left="-5"/>
      </w:pPr>
      <w:r>
        <w:t xml:space="preserve">Course Information  </w:t>
      </w:r>
    </w:p>
    <w:p w14:paraId="0A9BC994" w14:textId="77777777" w:rsidR="003A6670" w:rsidRDefault="003A6670" w:rsidP="003A6670">
      <w:pPr>
        <w:spacing w:after="225" w:line="252" w:lineRule="auto"/>
        <w:ind w:left="717"/>
      </w:pPr>
      <w:r>
        <w:rPr>
          <w:color w:val="910091"/>
        </w:rPr>
        <w:t xml:space="preserve">Enter catalog description. </w:t>
      </w:r>
      <w:r>
        <w:t xml:space="preserve">  </w:t>
      </w:r>
    </w:p>
    <w:p w14:paraId="1590F801" w14:textId="77777777" w:rsidR="003A6670" w:rsidRDefault="003A6670" w:rsidP="003A6670">
      <w:pPr>
        <w:spacing w:after="220" w:line="252" w:lineRule="auto"/>
        <w:ind w:left="717"/>
      </w:pPr>
      <w:r>
        <w:rPr>
          <w:b/>
        </w:rPr>
        <w:t xml:space="preserve">Credits: </w:t>
      </w:r>
      <w:r>
        <w:rPr>
          <w:color w:val="910091"/>
        </w:rPr>
        <w:t>number of credits</w:t>
      </w:r>
      <w:r>
        <w:rPr>
          <w:b/>
        </w:rPr>
        <w:t xml:space="preserve"> </w:t>
      </w:r>
      <w:r>
        <w:t xml:space="preserve"> </w:t>
      </w:r>
    </w:p>
    <w:p w14:paraId="7586EB8B" w14:textId="77777777" w:rsidR="003A6670" w:rsidRDefault="003A6670" w:rsidP="003A6670">
      <w:pPr>
        <w:spacing w:after="104" w:line="252" w:lineRule="auto"/>
        <w:ind w:left="716"/>
      </w:pPr>
      <w:r>
        <w:rPr>
          <w:b/>
        </w:rPr>
        <w:t xml:space="preserve">Prerequisite </w:t>
      </w:r>
      <w:r>
        <w:t xml:space="preserve"> </w:t>
      </w:r>
    </w:p>
    <w:p w14:paraId="61F05B82" w14:textId="6A878E6C" w:rsidR="003A6670" w:rsidRDefault="003A6670" w:rsidP="005C29A9">
      <w:pPr>
        <w:numPr>
          <w:ilvl w:val="0"/>
          <w:numId w:val="1"/>
        </w:numPr>
        <w:spacing w:after="226" w:line="252" w:lineRule="auto"/>
        <w:ind w:hanging="360"/>
      </w:pPr>
      <w:r>
        <w:rPr>
          <w:color w:val="910091"/>
        </w:rPr>
        <w:t>Enter prerequisite information.</w:t>
      </w:r>
      <w:r>
        <w:t xml:space="preserve">    </w:t>
      </w:r>
    </w:p>
    <w:p w14:paraId="5CF36902" w14:textId="77777777" w:rsidR="003A6670" w:rsidRDefault="003A6670" w:rsidP="003A6670">
      <w:pPr>
        <w:pStyle w:val="Heading2"/>
        <w:ind w:left="-5"/>
      </w:pPr>
      <w:r>
        <w:t xml:space="preserve">Textbook &amp; Course Materials  </w:t>
      </w:r>
    </w:p>
    <w:p w14:paraId="01106951" w14:textId="77777777" w:rsidR="003A6670" w:rsidRDefault="003A6670" w:rsidP="003A6670">
      <w:pPr>
        <w:spacing w:after="104" w:line="252" w:lineRule="auto"/>
        <w:ind w:left="716"/>
      </w:pPr>
      <w:r>
        <w:rPr>
          <w:b/>
        </w:rPr>
        <w:t xml:space="preserve">Required Text </w:t>
      </w:r>
      <w:r>
        <w:t xml:space="preserve"> </w:t>
      </w:r>
    </w:p>
    <w:p w14:paraId="6DA4F801" w14:textId="77777777" w:rsidR="003A6670" w:rsidRDefault="003A6670" w:rsidP="003A6670">
      <w:pPr>
        <w:numPr>
          <w:ilvl w:val="0"/>
          <w:numId w:val="2"/>
        </w:numPr>
        <w:spacing w:after="223" w:line="252" w:lineRule="auto"/>
        <w:ind w:hanging="360"/>
      </w:pPr>
      <w:r>
        <w:rPr>
          <w:color w:val="910091"/>
        </w:rPr>
        <w:t xml:space="preserve">List required course textbooks. Include detail such as full name of textbook, author, edition, ISBN, description (if desired), and if it is a text rental or where it can be purchased. If a required text is available online, indicate where it can be accessed. </w:t>
      </w:r>
      <w:r>
        <w:t xml:space="preserve">  </w:t>
      </w:r>
    </w:p>
    <w:p w14:paraId="6CCB2550" w14:textId="77777777" w:rsidR="003A6670" w:rsidRDefault="003A6670" w:rsidP="003A6670">
      <w:pPr>
        <w:spacing w:after="104" w:line="252" w:lineRule="auto"/>
        <w:ind w:left="716"/>
      </w:pPr>
      <w:r>
        <w:rPr>
          <w:b/>
        </w:rPr>
        <w:t xml:space="preserve">Recommended Texts &amp; Other Readings </w:t>
      </w:r>
      <w:r>
        <w:t xml:space="preserve"> </w:t>
      </w:r>
    </w:p>
    <w:p w14:paraId="48636978" w14:textId="77777777" w:rsidR="003A6670" w:rsidRDefault="003A6670" w:rsidP="003A6670">
      <w:pPr>
        <w:numPr>
          <w:ilvl w:val="0"/>
          <w:numId w:val="2"/>
        </w:numPr>
        <w:spacing w:after="109" w:line="252" w:lineRule="auto"/>
        <w:ind w:hanging="360"/>
      </w:pPr>
      <w:r>
        <w:rPr>
          <w:color w:val="910091"/>
        </w:rPr>
        <w:t>List other readings available and how/where to access them.</w:t>
      </w:r>
      <w:r>
        <w:t xml:space="preserve">  </w:t>
      </w:r>
    </w:p>
    <w:p w14:paraId="28D200BA" w14:textId="77777777" w:rsidR="003A6670" w:rsidRDefault="003A6670" w:rsidP="003A6670">
      <w:pPr>
        <w:numPr>
          <w:ilvl w:val="0"/>
          <w:numId w:val="2"/>
        </w:numPr>
        <w:spacing w:after="440"/>
        <w:ind w:hanging="360"/>
      </w:pPr>
      <w:r>
        <w:rPr>
          <w:color w:val="910091"/>
        </w:rPr>
        <w:t>Include a general statement such as</w:t>
      </w:r>
      <w:r>
        <w:t xml:space="preserve"> Other readings will be made available in the University Library eReserves.  </w:t>
      </w:r>
    </w:p>
    <w:p w14:paraId="1B72BB23" w14:textId="77777777" w:rsidR="003A6670" w:rsidRDefault="003A6670" w:rsidP="003A6670">
      <w:pPr>
        <w:spacing w:after="62" w:line="259" w:lineRule="auto"/>
        <w:ind w:left="231" w:firstLine="0"/>
        <w:jc w:val="center"/>
      </w:pPr>
      <w:r>
        <w:rPr>
          <w:sz w:val="20"/>
        </w:rPr>
        <w:t xml:space="preserve"> </w:t>
      </w:r>
      <w:r>
        <w:t xml:space="preserve"> </w:t>
      </w:r>
    </w:p>
    <w:p w14:paraId="1B81DFD8" w14:textId="77777777" w:rsidR="003A6670" w:rsidRDefault="003A6670" w:rsidP="003A6670">
      <w:pPr>
        <w:pStyle w:val="Heading2"/>
        <w:ind w:left="-5"/>
      </w:pPr>
      <w:r>
        <w:t xml:space="preserve">Course Requirements  </w:t>
      </w:r>
    </w:p>
    <w:p w14:paraId="607528CD" w14:textId="3A3BFE44" w:rsidR="003A6670" w:rsidRDefault="003A6670" w:rsidP="003A6670">
      <w:pPr>
        <w:numPr>
          <w:ilvl w:val="0"/>
          <w:numId w:val="3"/>
        </w:numPr>
        <w:spacing w:after="110"/>
        <w:ind w:hanging="360"/>
      </w:pPr>
      <w:r>
        <w:t>Minimum recommended computer and internet configurations for online courses</w:t>
      </w:r>
      <w:r w:rsidR="005C29A9">
        <w:t>.</w:t>
      </w:r>
    </w:p>
    <w:p w14:paraId="5FC5A265" w14:textId="77777777" w:rsidR="005C29A9" w:rsidRPr="005C29A9" w:rsidRDefault="003A6670" w:rsidP="003A6670">
      <w:pPr>
        <w:numPr>
          <w:ilvl w:val="0"/>
          <w:numId w:val="3"/>
        </w:numPr>
        <w:spacing w:after="16" w:line="316" w:lineRule="auto"/>
        <w:ind w:hanging="360"/>
      </w:pPr>
      <w:r>
        <w:rPr>
          <w:color w:val="910091"/>
        </w:rPr>
        <w:t xml:space="preserve">List other tools, resources, and materials needed by the student for success in the course. </w:t>
      </w:r>
    </w:p>
    <w:p w14:paraId="09AB1751" w14:textId="2A9636EB" w:rsidR="003A6670" w:rsidRDefault="003A6670" w:rsidP="003A6670">
      <w:pPr>
        <w:numPr>
          <w:ilvl w:val="0"/>
          <w:numId w:val="3"/>
        </w:numPr>
        <w:spacing w:after="16" w:line="316" w:lineRule="auto"/>
        <w:ind w:hanging="360"/>
      </w:pPr>
      <w:r>
        <w:rPr>
          <w:b/>
          <w:color w:val="575757"/>
          <w:sz w:val="28"/>
        </w:rPr>
        <w:t xml:space="preserve">Course Structure </w:t>
      </w:r>
      <w:r>
        <w:t xml:space="preserve"> </w:t>
      </w:r>
    </w:p>
    <w:p w14:paraId="03AA45E9" w14:textId="637444FB" w:rsidR="005C29A9" w:rsidRDefault="003A6670" w:rsidP="005C29A9">
      <w:pPr>
        <w:ind w:left="727"/>
        <w:rPr>
          <w:i/>
          <w:color w:val="910091"/>
        </w:rPr>
      </w:pPr>
      <w:r>
        <w:lastRenderedPageBreak/>
        <w:t xml:space="preserve">This course will be delivered entirely online through the course management system </w:t>
      </w:r>
    </w:p>
    <w:p w14:paraId="1F16B70E" w14:textId="3BF3F268" w:rsidR="003A6670" w:rsidRDefault="003A6670" w:rsidP="003A6670">
      <w:pPr>
        <w:spacing w:after="372"/>
        <w:ind w:left="727"/>
      </w:pPr>
      <w:r>
        <w:rPr>
          <w:i/>
          <w:color w:val="910091"/>
        </w:rPr>
        <w:t>Add and remove listed activities as appropriate to your course.</w:t>
      </w:r>
      <w:r>
        <w:t xml:space="preserve">  </w:t>
      </w:r>
    </w:p>
    <w:p w14:paraId="45795340" w14:textId="53C394DB" w:rsidR="003A6670" w:rsidRDefault="005C29A9" w:rsidP="003A6670">
      <w:pPr>
        <w:pStyle w:val="Heading2"/>
        <w:ind w:left="-5"/>
      </w:pPr>
      <w:r>
        <w:t>LMS</w:t>
      </w:r>
      <w:r w:rsidR="003A6670">
        <w:t xml:space="preserve"> Access  </w:t>
      </w:r>
    </w:p>
    <w:p w14:paraId="5A7B9CCF" w14:textId="30A3AD49" w:rsidR="003A6670" w:rsidRDefault="003A6670" w:rsidP="003A6670">
      <w:pPr>
        <w:spacing w:after="235"/>
        <w:ind w:left="727"/>
      </w:pPr>
      <w:r>
        <w:t xml:space="preserve">This course will be delivered partially/fully online through a course management system.   </w:t>
      </w:r>
    </w:p>
    <w:p w14:paraId="533B93E1" w14:textId="31FFF62B" w:rsidR="003A6670" w:rsidRDefault="003A6670" w:rsidP="003A6670">
      <w:pPr>
        <w:spacing w:after="349"/>
        <w:ind w:left="727"/>
      </w:pPr>
      <w:r>
        <w:t xml:space="preserve">To access this </w:t>
      </w:r>
      <w:r w:rsidR="005C29A9">
        <w:t>course,</w:t>
      </w:r>
      <w:r>
        <w:t xml:space="preserve"> you will need access to the Internet and a supported Web browser (Internet Explorer, Chrome, Firefox, Safari). To ensure that you are using the recommended personal computer configurations, please refer to th</w:t>
      </w:r>
      <w:r w:rsidR="005C29A9">
        <w:t>e university’s LMS settings</w:t>
      </w:r>
      <w:r>
        <w:t xml:space="preserve">  </w:t>
      </w:r>
    </w:p>
    <w:p w14:paraId="2FA5010C" w14:textId="77777777" w:rsidR="003A6670" w:rsidRDefault="003A6670" w:rsidP="003A6670">
      <w:pPr>
        <w:pStyle w:val="Heading2"/>
        <w:ind w:left="-5"/>
      </w:pPr>
      <w:r>
        <w:t xml:space="preserve">Technical Assistance  </w:t>
      </w:r>
    </w:p>
    <w:p w14:paraId="6825E8D2" w14:textId="69256DE7" w:rsidR="003A6670" w:rsidRDefault="003A6670" w:rsidP="003A6670">
      <w:pPr>
        <w:spacing w:after="235"/>
        <w:ind w:left="727"/>
      </w:pPr>
      <w:r>
        <w:t xml:space="preserve">If you need technical assistance at any time during the course or to report a problem with </w:t>
      </w:r>
      <w:r w:rsidR="005C29A9">
        <w:t>the LMS</w:t>
      </w:r>
      <w:r>
        <w:t xml:space="preserve"> you can:  </w:t>
      </w:r>
    </w:p>
    <w:p w14:paraId="1161BABA" w14:textId="43939262" w:rsidR="003A6670" w:rsidRDefault="003A6670" w:rsidP="003A6670">
      <w:pPr>
        <w:numPr>
          <w:ilvl w:val="0"/>
          <w:numId w:val="4"/>
        </w:numPr>
        <w:spacing w:after="95" w:line="259" w:lineRule="auto"/>
        <w:ind w:hanging="360"/>
      </w:pPr>
      <w:r>
        <w:t xml:space="preserve">Visit with a </w:t>
      </w:r>
    </w:p>
    <w:p w14:paraId="6D451D67" w14:textId="5BF620DD" w:rsidR="003A6670" w:rsidRDefault="003A6670" w:rsidP="003A6670">
      <w:pPr>
        <w:numPr>
          <w:ilvl w:val="0"/>
          <w:numId w:val="4"/>
        </w:numPr>
        <w:spacing w:after="588"/>
        <w:ind w:hanging="360"/>
      </w:pPr>
      <w:r>
        <w:t xml:space="preserve">Seek assistance from </w:t>
      </w:r>
    </w:p>
    <w:p w14:paraId="0F85DC3A" w14:textId="010EE2D7" w:rsidR="003A6670" w:rsidRPr="005C29A9" w:rsidRDefault="003A6670" w:rsidP="003A6670">
      <w:pPr>
        <w:spacing w:after="109"/>
        <w:rPr>
          <w:color w:val="FF0000"/>
        </w:rPr>
      </w:pPr>
      <w:r w:rsidRPr="005C29A9">
        <w:rPr>
          <w:b/>
          <w:color w:val="FF0000"/>
        </w:rPr>
        <w:t xml:space="preserve">Important Note: </w:t>
      </w:r>
      <w:r w:rsidRPr="005C29A9">
        <w:rPr>
          <w:color w:val="FF0000"/>
        </w:rPr>
        <w:t xml:space="preserve">This syllabus, along with course assignments and due dates, are subject to change. It is the student’s responsibility to check </w:t>
      </w:r>
      <w:r w:rsidR="005C29A9" w:rsidRPr="005C29A9">
        <w:rPr>
          <w:color w:val="FF0000"/>
        </w:rPr>
        <w:t>the LMS</w:t>
      </w:r>
      <w:r w:rsidRPr="005C29A9">
        <w:rPr>
          <w:color w:val="FF0000"/>
        </w:rPr>
        <w:t xml:space="preserve"> for corrections or updates to the syllabus. Any changes will be clearly noted in a course announcement or through email.  </w:t>
      </w:r>
    </w:p>
    <w:p w14:paraId="1D5E4E73" w14:textId="77777777" w:rsidR="003A6670" w:rsidRDefault="003A6670" w:rsidP="003A6670">
      <w:pPr>
        <w:pStyle w:val="Heading1"/>
        <w:spacing w:after="0"/>
        <w:ind w:left="-5"/>
      </w:pPr>
      <w:r>
        <w:t xml:space="preserve">Part 2: Course Learning Outcomes  </w:t>
      </w:r>
    </w:p>
    <w:p w14:paraId="45F46027" w14:textId="77777777" w:rsidR="003A6670" w:rsidRDefault="003A6670" w:rsidP="003A6670">
      <w:pPr>
        <w:spacing w:after="235" w:line="252" w:lineRule="auto"/>
        <w:ind w:left="717"/>
      </w:pPr>
      <w:r>
        <w:rPr>
          <w:color w:val="910091"/>
        </w:rPr>
        <w:t>List the primary learning objectives for this course.  Use action verbs to describe what students and you will accomplish through this course.  A bulleted list is a good way to display these objectives as shown below:</w:t>
      </w:r>
      <w:r>
        <w:t xml:space="preserve">  </w:t>
      </w:r>
    </w:p>
    <w:p w14:paraId="4B1991DB" w14:textId="77777777" w:rsidR="003A6670" w:rsidRDefault="003A6670" w:rsidP="003A6670">
      <w:pPr>
        <w:numPr>
          <w:ilvl w:val="0"/>
          <w:numId w:val="5"/>
        </w:numPr>
        <w:spacing w:after="494" w:line="252" w:lineRule="auto"/>
        <w:ind w:hanging="360"/>
      </w:pPr>
      <w:r>
        <w:rPr>
          <w:color w:val="910091"/>
        </w:rPr>
        <w:t xml:space="preserve">Objective </w:t>
      </w:r>
      <w:r>
        <w:rPr>
          <w:rFonts w:ascii="Arial" w:eastAsia="Arial" w:hAnsi="Arial" w:cs="Arial"/>
        </w:rPr>
        <w:t xml:space="preserve">● </w:t>
      </w:r>
      <w:r>
        <w:rPr>
          <w:color w:val="910091"/>
        </w:rPr>
        <w:t xml:space="preserve">Objective </w:t>
      </w:r>
      <w:r>
        <w:rPr>
          <w:rFonts w:ascii="Arial" w:eastAsia="Arial" w:hAnsi="Arial" w:cs="Arial"/>
        </w:rPr>
        <w:t xml:space="preserve">● </w:t>
      </w:r>
      <w:r>
        <w:rPr>
          <w:color w:val="910091"/>
        </w:rPr>
        <w:t>Objective</w:t>
      </w:r>
      <w:r>
        <w:t xml:space="preserve"> </w:t>
      </w:r>
    </w:p>
    <w:p w14:paraId="2EFD68A9" w14:textId="77777777" w:rsidR="003A6670" w:rsidRDefault="003A6670" w:rsidP="003A6670">
      <w:pPr>
        <w:spacing w:after="109" w:line="252" w:lineRule="auto"/>
        <w:ind w:left="717"/>
      </w:pPr>
      <w:r>
        <w:rPr>
          <w:color w:val="910091"/>
        </w:rPr>
        <w:t xml:space="preserve">Below are some examples of well-written learning objectives. </w:t>
      </w:r>
      <w:r>
        <w:t xml:space="preserve"> </w:t>
      </w:r>
    </w:p>
    <w:p w14:paraId="4AA4D6AA" w14:textId="77777777" w:rsidR="003A6670" w:rsidRDefault="003A6670" w:rsidP="003A6670">
      <w:pPr>
        <w:numPr>
          <w:ilvl w:val="0"/>
          <w:numId w:val="5"/>
        </w:numPr>
        <w:spacing w:after="109" w:line="252" w:lineRule="auto"/>
        <w:ind w:hanging="360"/>
      </w:pPr>
      <w:r>
        <w:rPr>
          <w:color w:val="910091"/>
        </w:rPr>
        <w:t>Students will be able to read, interpret, and analyze common reference maps</w:t>
      </w:r>
      <w:r>
        <w:t xml:space="preserve"> </w:t>
      </w:r>
    </w:p>
    <w:p w14:paraId="30CC053C" w14:textId="77777777" w:rsidR="003A6670" w:rsidRDefault="003A6670" w:rsidP="003A6670">
      <w:pPr>
        <w:numPr>
          <w:ilvl w:val="0"/>
          <w:numId w:val="5"/>
        </w:numPr>
        <w:spacing w:after="109" w:line="252" w:lineRule="auto"/>
        <w:ind w:hanging="360"/>
      </w:pPr>
      <w:r>
        <w:rPr>
          <w:color w:val="910091"/>
        </w:rPr>
        <w:t>Students will be able to apply critical thinking skills to offer a solution to a real-world problem (GEP)</w:t>
      </w:r>
      <w:r>
        <w:t xml:space="preserve"> </w:t>
      </w:r>
    </w:p>
    <w:p w14:paraId="1DF1A198" w14:textId="77777777" w:rsidR="003A6670" w:rsidRDefault="003A6670" w:rsidP="003A6670">
      <w:pPr>
        <w:numPr>
          <w:ilvl w:val="0"/>
          <w:numId w:val="5"/>
        </w:numPr>
        <w:spacing w:after="109" w:line="252" w:lineRule="auto"/>
        <w:ind w:hanging="360"/>
      </w:pPr>
      <w:r>
        <w:rPr>
          <w:color w:val="910091"/>
        </w:rPr>
        <w:t>Students can create narratives about the past based on primary source documents</w:t>
      </w:r>
      <w:r>
        <w:t xml:space="preserve"> </w:t>
      </w:r>
    </w:p>
    <w:p w14:paraId="59D1130B" w14:textId="77777777" w:rsidR="003A6670" w:rsidRDefault="003A6670" w:rsidP="003A6670">
      <w:pPr>
        <w:numPr>
          <w:ilvl w:val="0"/>
          <w:numId w:val="5"/>
        </w:numPr>
        <w:spacing w:after="109" w:line="252" w:lineRule="auto"/>
        <w:ind w:hanging="360"/>
      </w:pPr>
      <w:r>
        <w:rPr>
          <w:color w:val="910091"/>
        </w:rPr>
        <w:t>Students can explain the relationship between genetics and disease risk</w:t>
      </w:r>
      <w:r>
        <w:t xml:space="preserve"> </w:t>
      </w:r>
    </w:p>
    <w:p w14:paraId="44D46A22" w14:textId="77777777" w:rsidR="003A6670" w:rsidRDefault="003A6670" w:rsidP="003A6670">
      <w:pPr>
        <w:numPr>
          <w:ilvl w:val="0"/>
          <w:numId w:val="5"/>
        </w:numPr>
        <w:spacing w:after="363" w:line="259" w:lineRule="auto"/>
        <w:ind w:hanging="360"/>
      </w:pPr>
      <w:r>
        <w:rPr>
          <w:color w:val="A000A0"/>
        </w:rPr>
        <w:t>Students can choreograph a dance reflecting a specific dance style</w:t>
      </w:r>
      <w:r>
        <w:t xml:space="preserve"> </w:t>
      </w:r>
    </w:p>
    <w:p w14:paraId="23F86BBA" w14:textId="77777777" w:rsidR="003A6670" w:rsidRDefault="003A6670" w:rsidP="003A6670">
      <w:pPr>
        <w:spacing w:after="229"/>
        <w:ind w:left="727"/>
      </w:pPr>
      <w:r>
        <w:lastRenderedPageBreak/>
        <w:t xml:space="preserve">You will meet the outcomes listed above through a combination of the following activities in this course:   </w:t>
      </w:r>
    </w:p>
    <w:p w14:paraId="0C497C17" w14:textId="77777777" w:rsidR="003A6670" w:rsidRDefault="003A6670" w:rsidP="003A6670">
      <w:pPr>
        <w:spacing w:after="241" w:line="252" w:lineRule="auto"/>
        <w:ind w:left="717"/>
      </w:pPr>
      <w:r>
        <w:rPr>
          <w:color w:val="910091"/>
        </w:rPr>
        <w:t xml:space="preserve">Provide instructions to students on how they are expected to meet the learning outcomes for the course. For example: Will most outcomes be met through examination? Or through participation? Or through projects? </w:t>
      </w:r>
      <w:r>
        <w:t xml:space="preserve">  </w:t>
      </w:r>
    </w:p>
    <w:p w14:paraId="7A2A36B3" w14:textId="77777777" w:rsidR="003A6670" w:rsidRDefault="003A6670" w:rsidP="003A6670">
      <w:pPr>
        <w:numPr>
          <w:ilvl w:val="0"/>
          <w:numId w:val="5"/>
        </w:numPr>
        <w:spacing w:after="109" w:line="252" w:lineRule="auto"/>
        <w:ind w:hanging="360"/>
      </w:pPr>
      <w:r>
        <w:rPr>
          <w:color w:val="910091"/>
        </w:rPr>
        <w:t>Attend …</w:t>
      </w:r>
      <w:r>
        <w:t xml:space="preserve"> </w:t>
      </w:r>
    </w:p>
    <w:p w14:paraId="408161A5" w14:textId="77777777" w:rsidR="003A6670" w:rsidRDefault="003A6670" w:rsidP="003A6670">
      <w:pPr>
        <w:numPr>
          <w:ilvl w:val="0"/>
          <w:numId w:val="5"/>
        </w:numPr>
        <w:spacing w:after="109" w:line="252" w:lineRule="auto"/>
        <w:ind w:hanging="360"/>
      </w:pPr>
      <w:r>
        <w:rPr>
          <w:color w:val="910091"/>
        </w:rPr>
        <w:t>Complete …</w:t>
      </w:r>
      <w:r>
        <w:t xml:space="preserve"> </w:t>
      </w:r>
    </w:p>
    <w:p w14:paraId="3E8BD115" w14:textId="77777777" w:rsidR="003A6670" w:rsidRDefault="003A6670" w:rsidP="003A6670">
      <w:pPr>
        <w:numPr>
          <w:ilvl w:val="0"/>
          <w:numId w:val="5"/>
        </w:numPr>
        <w:spacing w:after="206" w:line="252" w:lineRule="auto"/>
        <w:ind w:hanging="360"/>
      </w:pPr>
      <w:r>
        <w:rPr>
          <w:color w:val="910091"/>
        </w:rPr>
        <w:t>Participate …</w:t>
      </w:r>
      <w:r>
        <w:t xml:space="preserve"> </w:t>
      </w:r>
    </w:p>
    <w:p w14:paraId="14E0D9D0" w14:textId="77777777" w:rsidR="003A6670" w:rsidRDefault="003A6670" w:rsidP="003A6670">
      <w:pPr>
        <w:pStyle w:val="Heading1"/>
        <w:spacing w:after="5"/>
        <w:ind w:left="-5"/>
      </w:pPr>
      <w:r>
        <w:t xml:space="preserve">Part 3: Topic Outline/Schedule  </w:t>
      </w:r>
    </w:p>
    <w:p w14:paraId="1110C979" w14:textId="2836217E" w:rsidR="003A6670" w:rsidRDefault="003A6670" w:rsidP="003A6670">
      <w:pPr>
        <w:spacing w:after="260"/>
        <w:ind w:right="116"/>
      </w:pPr>
      <w:r>
        <w:rPr>
          <w:b/>
        </w:rPr>
        <w:t>Important Note:</w:t>
      </w:r>
      <w:r>
        <w:t xml:space="preserve"> </w:t>
      </w:r>
    </w:p>
    <w:p w14:paraId="4C0DD051" w14:textId="77777777" w:rsidR="003A6670" w:rsidRDefault="003A6670" w:rsidP="003A6670">
      <w:pPr>
        <w:numPr>
          <w:ilvl w:val="0"/>
          <w:numId w:val="6"/>
        </w:numPr>
        <w:spacing w:line="350" w:lineRule="auto"/>
        <w:ind w:right="5479" w:hanging="360"/>
      </w:pPr>
      <w:r>
        <w:rPr>
          <w:b/>
        </w:rPr>
        <w:t xml:space="preserve">Week 01: </w:t>
      </w:r>
      <w:r>
        <w:rPr>
          <w:b/>
          <w:color w:val="910091"/>
        </w:rPr>
        <w:t xml:space="preserve">Topic </w:t>
      </w:r>
      <w:proofErr w:type="spellStart"/>
      <w:r>
        <w:rPr>
          <w:rFonts w:ascii="Arial" w:eastAsia="Arial" w:hAnsi="Arial" w:cs="Arial"/>
          <w:color w:val="910091"/>
        </w:rPr>
        <w:t>o</w:t>
      </w:r>
      <w:proofErr w:type="spellEnd"/>
      <w:r>
        <w:rPr>
          <w:rFonts w:ascii="Arial" w:eastAsia="Arial" w:hAnsi="Arial" w:cs="Arial"/>
          <w:color w:val="910091"/>
        </w:rPr>
        <w:t xml:space="preserve"> </w:t>
      </w:r>
      <w:r>
        <w:rPr>
          <w:color w:val="910091"/>
        </w:rPr>
        <w:t>Details …</w:t>
      </w:r>
      <w:r>
        <w:t xml:space="preserve"> </w:t>
      </w:r>
    </w:p>
    <w:p w14:paraId="48FD9774" w14:textId="77777777" w:rsidR="003A6670" w:rsidRDefault="003A6670" w:rsidP="003A6670">
      <w:pPr>
        <w:numPr>
          <w:ilvl w:val="0"/>
          <w:numId w:val="6"/>
        </w:numPr>
        <w:spacing w:line="350" w:lineRule="auto"/>
        <w:ind w:right="5479" w:hanging="360"/>
      </w:pPr>
      <w:r>
        <w:rPr>
          <w:b/>
        </w:rPr>
        <w:t xml:space="preserve">Week 02: </w:t>
      </w:r>
      <w:r>
        <w:rPr>
          <w:b/>
          <w:color w:val="910091"/>
        </w:rPr>
        <w:t xml:space="preserve">Topic </w:t>
      </w:r>
      <w:proofErr w:type="spellStart"/>
      <w:r>
        <w:rPr>
          <w:rFonts w:ascii="Arial" w:eastAsia="Arial" w:hAnsi="Arial" w:cs="Arial"/>
          <w:color w:val="910091"/>
        </w:rPr>
        <w:t>o</w:t>
      </w:r>
      <w:proofErr w:type="spellEnd"/>
      <w:r>
        <w:rPr>
          <w:rFonts w:ascii="Arial" w:eastAsia="Arial" w:hAnsi="Arial" w:cs="Arial"/>
          <w:color w:val="910091"/>
        </w:rPr>
        <w:t xml:space="preserve"> </w:t>
      </w:r>
      <w:r>
        <w:rPr>
          <w:color w:val="910091"/>
        </w:rPr>
        <w:t>Details …</w:t>
      </w:r>
      <w:r>
        <w:t xml:space="preserve"> </w:t>
      </w:r>
    </w:p>
    <w:p w14:paraId="43A829C9" w14:textId="77777777" w:rsidR="003A6670" w:rsidRDefault="003A6670" w:rsidP="003A6670">
      <w:pPr>
        <w:numPr>
          <w:ilvl w:val="0"/>
          <w:numId w:val="6"/>
        </w:numPr>
        <w:spacing w:line="350" w:lineRule="auto"/>
        <w:ind w:right="5479" w:hanging="360"/>
      </w:pPr>
      <w:r>
        <w:rPr>
          <w:b/>
        </w:rPr>
        <w:t xml:space="preserve">Week 03: </w:t>
      </w:r>
      <w:r>
        <w:rPr>
          <w:b/>
          <w:color w:val="910091"/>
        </w:rPr>
        <w:t xml:space="preserve">Topic </w:t>
      </w:r>
      <w:proofErr w:type="spellStart"/>
      <w:r>
        <w:rPr>
          <w:rFonts w:ascii="Arial" w:eastAsia="Arial" w:hAnsi="Arial" w:cs="Arial"/>
          <w:color w:val="910091"/>
        </w:rPr>
        <w:t>o</w:t>
      </w:r>
      <w:proofErr w:type="spellEnd"/>
      <w:r>
        <w:rPr>
          <w:rFonts w:ascii="Arial" w:eastAsia="Arial" w:hAnsi="Arial" w:cs="Arial"/>
          <w:color w:val="910091"/>
        </w:rPr>
        <w:t xml:space="preserve"> </w:t>
      </w:r>
      <w:r>
        <w:rPr>
          <w:color w:val="910091"/>
        </w:rPr>
        <w:t>Details …</w:t>
      </w:r>
      <w:r>
        <w:t xml:space="preserve"> </w:t>
      </w:r>
    </w:p>
    <w:p w14:paraId="2557EC66" w14:textId="77777777" w:rsidR="003A6670" w:rsidRDefault="003A6670" w:rsidP="003A6670">
      <w:pPr>
        <w:numPr>
          <w:ilvl w:val="0"/>
          <w:numId w:val="6"/>
        </w:numPr>
        <w:spacing w:after="13" w:line="346" w:lineRule="auto"/>
        <w:ind w:right="5479" w:hanging="360"/>
      </w:pPr>
      <w:r>
        <w:rPr>
          <w:b/>
        </w:rPr>
        <w:t xml:space="preserve">Week 04: </w:t>
      </w:r>
      <w:r>
        <w:rPr>
          <w:b/>
          <w:color w:val="910091"/>
        </w:rPr>
        <w:t xml:space="preserve">Topic </w:t>
      </w:r>
      <w:proofErr w:type="spellStart"/>
      <w:r>
        <w:rPr>
          <w:rFonts w:ascii="Arial" w:eastAsia="Arial" w:hAnsi="Arial" w:cs="Arial"/>
          <w:color w:val="910091"/>
        </w:rPr>
        <w:t>o</w:t>
      </w:r>
      <w:proofErr w:type="spellEnd"/>
      <w:r>
        <w:rPr>
          <w:rFonts w:ascii="Arial" w:eastAsia="Arial" w:hAnsi="Arial" w:cs="Arial"/>
          <w:color w:val="910091"/>
        </w:rPr>
        <w:t xml:space="preserve"> </w:t>
      </w:r>
      <w:r>
        <w:rPr>
          <w:color w:val="910091"/>
        </w:rPr>
        <w:t>Details …</w:t>
      </w:r>
      <w:r>
        <w:t xml:space="preserve"> </w:t>
      </w:r>
    </w:p>
    <w:p w14:paraId="3914B981" w14:textId="77777777" w:rsidR="003A6670" w:rsidRDefault="003A6670" w:rsidP="003A6670">
      <w:pPr>
        <w:numPr>
          <w:ilvl w:val="0"/>
          <w:numId w:val="6"/>
        </w:numPr>
        <w:spacing w:after="270" w:line="346" w:lineRule="auto"/>
        <w:ind w:right="5479" w:hanging="360"/>
      </w:pPr>
      <w:r>
        <w:rPr>
          <w:b/>
        </w:rPr>
        <w:t xml:space="preserve">Week 05: </w:t>
      </w:r>
      <w:r>
        <w:rPr>
          <w:b/>
          <w:color w:val="910091"/>
        </w:rPr>
        <w:t xml:space="preserve">Topic </w:t>
      </w:r>
      <w:proofErr w:type="spellStart"/>
      <w:r>
        <w:rPr>
          <w:rFonts w:ascii="Arial" w:eastAsia="Arial" w:hAnsi="Arial" w:cs="Arial"/>
          <w:color w:val="910091"/>
        </w:rPr>
        <w:t>o</w:t>
      </w:r>
      <w:proofErr w:type="spellEnd"/>
      <w:r>
        <w:rPr>
          <w:rFonts w:ascii="Arial" w:eastAsia="Arial" w:hAnsi="Arial" w:cs="Arial"/>
          <w:color w:val="910091"/>
        </w:rPr>
        <w:t xml:space="preserve"> </w:t>
      </w:r>
      <w:r>
        <w:rPr>
          <w:color w:val="910091"/>
        </w:rPr>
        <w:t>Details …</w:t>
      </w:r>
      <w:r>
        <w:t xml:space="preserve"> </w:t>
      </w:r>
    </w:p>
    <w:p w14:paraId="6B1D6965" w14:textId="77777777" w:rsidR="003A6670" w:rsidRDefault="003A6670" w:rsidP="003A6670">
      <w:pPr>
        <w:spacing w:after="7" w:line="252" w:lineRule="auto"/>
        <w:ind w:left="26"/>
      </w:pPr>
      <w:r>
        <w:rPr>
          <w:b/>
        </w:rPr>
        <w:t xml:space="preserve">ALTERNATE FORMAT: </w:t>
      </w:r>
      <w:r>
        <w:t xml:space="preserve"> </w:t>
      </w:r>
    </w:p>
    <w:tbl>
      <w:tblPr>
        <w:tblStyle w:val="TableGrid"/>
        <w:tblW w:w="8856" w:type="dxa"/>
        <w:tblInd w:w="-211" w:type="dxa"/>
        <w:tblCellMar>
          <w:top w:w="4" w:type="dxa"/>
          <w:left w:w="115" w:type="dxa"/>
          <w:right w:w="115" w:type="dxa"/>
        </w:tblCellMar>
        <w:tblLook w:val="04A0" w:firstRow="1" w:lastRow="0" w:firstColumn="1" w:lastColumn="0" w:noHBand="0" w:noVBand="1"/>
      </w:tblPr>
      <w:tblGrid>
        <w:gridCol w:w="1268"/>
        <w:gridCol w:w="1829"/>
        <w:gridCol w:w="2083"/>
        <w:gridCol w:w="1862"/>
        <w:gridCol w:w="1814"/>
      </w:tblGrid>
      <w:tr w:rsidR="003A6670" w14:paraId="56A59F3F" w14:textId="77777777" w:rsidTr="00A555DA">
        <w:trPr>
          <w:trHeight w:val="298"/>
        </w:trPr>
        <w:tc>
          <w:tcPr>
            <w:tcW w:w="1267" w:type="dxa"/>
            <w:tcBorders>
              <w:top w:val="single" w:sz="4" w:space="0" w:color="000000"/>
              <w:left w:val="single" w:sz="4" w:space="0" w:color="000000"/>
              <w:bottom w:val="single" w:sz="4" w:space="0" w:color="000000"/>
              <w:right w:val="single" w:sz="4" w:space="0" w:color="000000"/>
            </w:tcBorders>
          </w:tcPr>
          <w:p w14:paraId="6261383B" w14:textId="77777777" w:rsidR="003A6670" w:rsidRDefault="003A6670" w:rsidP="00A555DA">
            <w:pPr>
              <w:spacing w:after="0" w:line="259" w:lineRule="auto"/>
              <w:ind w:left="0" w:firstLine="0"/>
            </w:pPr>
            <w:r>
              <w:rPr>
                <w:b/>
              </w:rPr>
              <w:t>Week</w:t>
            </w:r>
            <w:r>
              <w:t xml:space="preserve">  </w:t>
            </w:r>
          </w:p>
        </w:tc>
        <w:tc>
          <w:tcPr>
            <w:tcW w:w="1829" w:type="dxa"/>
            <w:tcBorders>
              <w:top w:val="single" w:sz="4" w:space="0" w:color="000000"/>
              <w:left w:val="single" w:sz="4" w:space="0" w:color="000000"/>
              <w:bottom w:val="single" w:sz="4" w:space="0" w:color="000000"/>
              <w:right w:val="single" w:sz="4" w:space="0" w:color="000000"/>
            </w:tcBorders>
          </w:tcPr>
          <w:p w14:paraId="46B7290B" w14:textId="77777777" w:rsidR="003A6670" w:rsidRDefault="003A6670" w:rsidP="00A555DA">
            <w:pPr>
              <w:spacing w:after="0" w:line="259" w:lineRule="auto"/>
              <w:ind w:left="0" w:firstLine="0"/>
            </w:pPr>
            <w:r>
              <w:rPr>
                <w:b/>
              </w:rPr>
              <w:t>Topic</w:t>
            </w:r>
            <w:r>
              <w:t xml:space="preserve">  </w:t>
            </w:r>
          </w:p>
        </w:tc>
        <w:tc>
          <w:tcPr>
            <w:tcW w:w="2083" w:type="dxa"/>
            <w:tcBorders>
              <w:top w:val="single" w:sz="4" w:space="0" w:color="000000"/>
              <w:left w:val="single" w:sz="4" w:space="0" w:color="000000"/>
              <w:bottom w:val="single" w:sz="4" w:space="0" w:color="000000"/>
              <w:right w:val="single" w:sz="4" w:space="0" w:color="000000"/>
            </w:tcBorders>
          </w:tcPr>
          <w:p w14:paraId="7BAE5D44" w14:textId="77777777" w:rsidR="003A6670" w:rsidRDefault="003A6670" w:rsidP="00A555DA">
            <w:pPr>
              <w:spacing w:after="0" w:line="259" w:lineRule="auto"/>
              <w:ind w:left="0" w:firstLine="0"/>
            </w:pPr>
            <w:r>
              <w:rPr>
                <w:b/>
              </w:rPr>
              <w:t>Readings</w:t>
            </w:r>
            <w:r>
              <w:t xml:space="preserve">  </w:t>
            </w:r>
          </w:p>
        </w:tc>
        <w:tc>
          <w:tcPr>
            <w:tcW w:w="1862" w:type="dxa"/>
            <w:tcBorders>
              <w:top w:val="single" w:sz="4" w:space="0" w:color="000000"/>
              <w:left w:val="single" w:sz="4" w:space="0" w:color="000000"/>
              <w:bottom w:val="single" w:sz="4" w:space="0" w:color="000000"/>
              <w:right w:val="single" w:sz="4" w:space="0" w:color="000000"/>
            </w:tcBorders>
          </w:tcPr>
          <w:p w14:paraId="6B3CE479" w14:textId="77777777" w:rsidR="003A6670" w:rsidRDefault="003A6670" w:rsidP="00A555DA">
            <w:pPr>
              <w:spacing w:after="0" w:line="259" w:lineRule="auto"/>
              <w:ind w:left="0" w:firstLine="0"/>
            </w:pPr>
            <w:r>
              <w:rPr>
                <w:b/>
              </w:rPr>
              <w:t>Activities</w:t>
            </w:r>
            <w:r>
              <w:t xml:space="preserve">  </w:t>
            </w:r>
          </w:p>
        </w:tc>
        <w:tc>
          <w:tcPr>
            <w:tcW w:w="1814" w:type="dxa"/>
            <w:tcBorders>
              <w:top w:val="single" w:sz="4" w:space="0" w:color="000000"/>
              <w:left w:val="single" w:sz="4" w:space="0" w:color="000000"/>
              <w:bottom w:val="single" w:sz="4" w:space="0" w:color="000000"/>
              <w:right w:val="single" w:sz="4" w:space="0" w:color="000000"/>
            </w:tcBorders>
          </w:tcPr>
          <w:p w14:paraId="1A15F005" w14:textId="77777777" w:rsidR="003A6670" w:rsidRDefault="003A6670" w:rsidP="00A555DA">
            <w:pPr>
              <w:spacing w:after="0" w:line="259" w:lineRule="auto"/>
              <w:ind w:left="0" w:firstLine="0"/>
            </w:pPr>
            <w:r>
              <w:rPr>
                <w:b/>
              </w:rPr>
              <w:t>Due Date</w:t>
            </w:r>
            <w:r>
              <w:t xml:space="preserve">  </w:t>
            </w:r>
          </w:p>
        </w:tc>
      </w:tr>
      <w:tr w:rsidR="003A6670" w14:paraId="5A43623A" w14:textId="77777777" w:rsidTr="00A555DA">
        <w:trPr>
          <w:trHeight w:val="461"/>
        </w:trPr>
        <w:tc>
          <w:tcPr>
            <w:tcW w:w="1267" w:type="dxa"/>
            <w:tcBorders>
              <w:top w:val="single" w:sz="4" w:space="0" w:color="000000"/>
              <w:left w:val="single" w:sz="4" w:space="0" w:color="000000"/>
              <w:bottom w:val="single" w:sz="4" w:space="0" w:color="000000"/>
              <w:right w:val="single" w:sz="4" w:space="0" w:color="000000"/>
            </w:tcBorders>
          </w:tcPr>
          <w:p w14:paraId="2ADB0CE7" w14:textId="77777777" w:rsidR="003A6670" w:rsidRDefault="003A6670" w:rsidP="00A555DA">
            <w:pPr>
              <w:spacing w:after="0" w:line="259" w:lineRule="auto"/>
              <w:ind w:left="0" w:firstLine="0"/>
            </w:pPr>
            <w:r>
              <w:t xml:space="preserve">1 </w:t>
            </w:r>
          </w:p>
        </w:tc>
        <w:tc>
          <w:tcPr>
            <w:tcW w:w="1829" w:type="dxa"/>
            <w:tcBorders>
              <w:top w:val="single" w:sz="4" w:space="0" w:color="000000"/>
              <w:left w:val="single" w:sz="4" w:space="0" w:color="000000"/>
              <w:bottom w:val="single" w:sz="4" w:space="0" w:color="000000"/>
              <w:right w:val="single" w:sz="4" w:space="0" w:color="000000"/>
            </w:tcBorders>
          </w:tcPr>
          <w:p w14:paraId="308ACBAA" w14:textId="77777777" w:rsidR="003A6670" w:rsidRDefault="003A6670" w:rsidP="00A555DA">
            <w:pPr>
              <w:spacing w:after="0" w:line="259" w:lineRule="auto"/>
              <w:ind w:left="0" w:firstLine="0"/>
            </w:pPr>
            <w:r>
              <w:t xml:space="preserve"> </w:t>
            </w:r>
          </w:p>
        </w:tc>
        <w:tc>
          <w:tcPr>
            <w:tcW w:w="2083" w:type="dxa"/>
            <w:tcBorders>
              <w:top w:val="single" w:sz="4" w:space="0" w:color="000000"/>
              <w:left w:val="single" w:sz="4" w:space="0" w:color="000000"/>
              <w:bottom w:val="single" w:sz="4" w:space="0" w:color="000000"/>
              <w:right w:val="single" w:sz="4" w:space="0" w:color="000000"/>
            </w:tcBorders>
          </w:tcPr>
          <w:p w14:paraId="57B4191D" w14:textId="77777777" w:rsidR="003A6670" w:rsidRDefault="003A6670" w:rsidP="00A555DA">
            <w:pPr>
              <w:spacing w:after="0" w:line="259" w:lineRule="auto"/>
              <w:ind w:left="0" w:firstLine="0"/>
            </w:pPr>
            <w:r>
              <w:t xml:space="preserve"> </w:t>
            </w:r>
          </w:p>
        </w:tc>
        <w:tc>
          <w:tcPr>
            <w:tcW w:w="1862" w:type="dxa"/>
            <w:tcBorders>
              <w:top w:val="single" w:sz="4" w:space="0" w:color="000000"/>
              <w:left w:val="single" w:sz="4" w:space="0" w:color="000000"/>
              <w:bottom w:val="single" w:sz="4" w:space="0" w:color="000000"/>
              <w:right w:val="single" w:sz="4" w:space="0" w:color="000000"/>
            </w:tcBorders>
          </w:tcPr>
          <w:p w14:paraId="33345E01" w14:textId="77777777" w:rsidR="003A6670" w:rsidRDefault="003A6670" w:rsidP="00A555DA">
            <w:pPr>
              <w:spacing w:after="0" w:line="259" w:lineRule="auto"/>
              <w:ind w:left="0" w:firstLine="0"/>
            </w:pPr>
            <w:r>
              <w:t xml:space="preserve"> </w:t>
            </w:r>
          </w:p>
        </w:tc>
        <w:tc>
          <w:tcPr>
            <w:tcW w:w="1814" w:type="dxa"/>
            <w:tcBorders>
              <w:top w:val="single" w:sz="4" w:space="0" w:color="000000"/>
              <w:left w:val="single" w:sz="4" w:space="0" w:color="000000"/>
              <w:bottom w:val="single" w:sz="4" w:space="0" w:color="000000"/>
              <w:right w:val="single" w:sz="4" w:space="0" w:color="000000"/>
            </w:tcBorders>
          </w:tcPr>
          <w:p w14:paraId="7B07187D" w14:textId="77777777" w:rsidR="003A6670" w:rsidRDefault="003A6670" w:rsidP="00A555DA">
            <w:pPr>
              <w:spacing w:after="0" w:line="259" w:lineRule="auto"/>
              <w:ind w:left="0" w:firstLine="0"/>
            </w:pPr>
            <w:r>
              <w:t xml:space="preserve"> </w:t>
            </w:r>
          </w:p>
        </w:tc>
      </w:tr>
      <w:tr w:rsidR="003A6670" w14:paraId="348201BA" w14:textId="77777777" w:rsidTr="00A555DA">
        <w:trPr>
          <w:trHeight w:val="461"/>
        </w:trPr>
        <w:tc>
          <w:tcPr>
            <w:tcW w:w="1267" w:type="dxa"/>
            <w:tcBorders>
              <w:top w:val="single" w:sz="4" w:space="0" w:color="000000"/>
              <w:left w:val="single" w:sz="4" w:space="0" w:color="000000"/>
              <w:bottom w:val="single" w:sz="4" w:space="0" w:color="000000"/>
              <w:right w:val="single" w:sz="4" w:space="0" w:color="000000"/>
            </w:tcBorders>
          </w:tcPr>
          <w:p w14:paraId="661C3DC9" w14:textId="77777777" w:rsidR="003A6670" w:rsidRDefault="003A6670" w:rsidP="00A555DA">
            <w:pPr>
              <w:spacing w:after="0" w:line="259" w:lineRule="auto"/>
              <w:ind w:left="0" w:firstLine="0"/>
            </w:pPr>
            <w:r>
              <w:t xml:space="preserve">2 </w:t>
            </w:r>
          </w:p>
        </w:tc>
        <w:tc>
          <w:tcPr>
            <w:tcW w:w="1829" w:type="dxa"/>
            <w:tcBorders>
              <w:top w:val="single" w:sz="4" w:space="0" w:color="000000"/>
              <w:left w:val="single" w:sz="4" w:space="0" w:color="000000"/>
              <w:bottom w:val="single" w:sz="4" w:space="0" w:color="000000"/>
              <w:right w:val="single" w:sz="4" w:space="0" w:color="000000"/>
            </w:tcBorders>
          </w:tcPr>
          <w:p w14:paraId="647B2561" w14:textId="77777777" w:rsidR="003A6670" w:rsidRDefault="003A6670" w:rsidP="00A555DA">
            <w:pPr>
              <w:spacing w:after="0" w:line="259" w:lineRule="auto"/>
              <w:ind w:left="0" w:firstLine="0"/>
            </w:pPr>
            <w:r>
              <w:t xml:space="preserve"> </w:t>
            </w:r>
          </w:p>
        </w:tc>
        <w:tc>
          <w:tcPr>
            <w:tcW w:w="2083" w:type="dxa"/>
            <w:tcBorders>
              <w:top w:val="single" w:sz="4" w:space="0" w:color="000000"/>
              <w:left w:val="single" w:sz="4" w:space="0" w:color="000000"/>
              <w:bottom w:val="single" w:sz="4" w:space="0" w:color="000000"/>
              <w:right w:val="single" w:sz="4" w:space="0" w:color="000000"/>
            </w:tcBorders>
          </w:tcPr>
          <w:p w14:paraId="6355E083" w14:textId="77777777" w:rsidR="003A6670" w:rsidRDefault="003A6670" w:rsidP="00A555DA">
            <w:pPr>
              <w:spacing w:after="0" w:line="259" w:lineRule="auto"/>
              <w:ind w:left="0" w:firstLine="0"/>
            </w:pPr>
            <w:r>
              <w:t xml:space="preserve"> </w:t>
            </w:r>
          </w:p>
        </w:tc>
        <w:tc>
          <w:tcPr>
            <w:tcW w:w="1862" w:type="dxa"/>
            <w:tcBorders>
              <w:top w:val="single" w:sz="4" w:space="0" w:color="000000"/>
              <w:left w:val="single" w:sz="4" w:space="0" w:color="000000"/>
              <w:bottom w:val="single" w:sz="4" w:space="0" w:color="000000"/>
              <w:right w:val="single" w:sz="4" w:space="0" w:color="000000"/>
            </w:tcBorders>
          </w:tcPr>
          <w:p w14:paraId="7092FF77" w14:textId="77777777" w:rsidR="003A6670" w:rsidRDefault="003A6670" w:rsidP="00A555DA">
            <w:pPr>
              <w:spacing w:after="0" w:line="259" w:lineRule="auto"/>
              <w:ind w:left="0" w:firstLine="0"/>
            </w:pPr>
            <w:r>
              <w:t xml:space="preserve"> </w:t>
            </w:r>
          </w:p>
        </w:tc>
        <w:tc>
          <w:tcPr>
            <w:tcW w:w="1814" w:type="dxa"/>
            <w:tcBorders>
              <w:top w:val="single" w:sz="4" w:space="0" w:color="000000"/>
              <w:left w:val="single" w:sz="4" w:space="0" w:color="000000"/>
              <w:bottom w:val="single" w:sz="4" w:space="0" w:color="000000"/>
              <w:right w:val="single" w:sz="4" w:space="0" w:color="000000"/>
            </w:tcBorders>
          </w:tcPr>
          <w:p w14:paraId="525F7E6D" w14:textId="77777777" w:rsidR="003A6670" w:rsidRDefault="003A6670" w:rsidP="00A555DA">
            <w:pPr>
              <w:spacing w:after="0" w:line="259" w:lineRule="auto"/>
              <w:ind w:left="0" w:firstLine="0"/>
            </w:pPr>
            <w:r>
              <w:t xml:space="preserve"> </w:t>
            </w:r>
          </w:p>
        </w:tc>
      </w:tr>
      <w:tr w:rsidR="003A6670" w14:paraId="71FCD39B" w14:textId="77777777" w:rsidTr="00A555DA">
        <w:trPr>
          <w:trHeight w:val="456"/>
        </w:trPr>
        <w:tc>
          <w:tcPr>
            <w:tcW w:w="1267" w:type="dxa"/>
            <w:tcBorders>
              <w:top w:val="single" w:sz="4" w:space="0" w:color="000000"/>
              <w:left w:val="single" w:sz="4" w:space="0" w:color="000000"/>
              <w:bottom w:val="single" w:sz="4" w:space="0" w:color="000000"/>
              <w:right w:val="single" w:sz="4" w:space="0" w:color="000000"/>
            </w:tcBorders>
          </w:tcPr>
          <w:p w14:paraId="7A890626" w14:textId="77777777" w:rsidR="003A6670" w:rsidRDefault="003A6670" w:rsidP="00A555DA">
            <w:pPr>
              <w:spacing w:after="0" w:line="259" w:lineRule="auto"/>
              <w:ind w:left="0" w:firstLine="0"/>
            </w:pPr>
            <w:r>
              <w:t xml:space="preserve">3 </w:t>
            </w:r>
          </w:p>
        </w:tc>
        <w:tc>
          <w:tcPr>
            <w:tcW w:w="1829" w:type="dxa"/>
            <w:tcBorders>
              <w:top w:val="single" w:sz="4" w:space="0" w:color="000000"/>
              <w:left w:val="single" w:sz="4" w:space="0" w:color="000000"/>
              <w:bottom w:val="single" w:sz="4" w:space="0" w:color="000000"/>
              <w:right w:val="single" w:sz="4" w:space="0" w:color="000000"/>
            </w:tcBorders>
          </w:tcPr>
          <w:p w14:paraId="75BDC7E1" w14:textId="77777777" w:rsidR="003A6670" w:rsidRDefault="003A6670" w:rsidP="00A555DA">
            <w:pPr>
              <w:spacing w:after="0" w:line="259" w:lineRule="auto"/>
              <w:ind w:left="0" w:firstLine="0"/>
            </w:pPr>
            <w:r>
              <w:t xml:space="preserve"> </w:t>
            </w:r>
          </w:p>
        </w:tc>
        <w:tc>
          <w:tcPr>
            <w:tcW w:w="2083" w:type="dxa"/>
            <w:tcBorders>
              <w:top w:val="single" w:sz="4" w:space="0" w:color="000000"/>
              <w:left w:val="single" w:sz="4" w:space="0" w:color="000000"/>
              <w:bottom w:val="single" w:sz="4" w:space="0" w:color="000000"/>
              <w:right w:val="single" w:sz="4" w:space="0" w:color="000000"/>
            </w:tcBorders>
          </w:tcPr>
          <w:p w14:paraId="0CA9E81F" w14:textId="77777777" w:rsidR="003A6670" w:rsidRDefault="003A6670" w:rsidP="00A555DA">
            <w:pPr>
              <w:spacing w:after="0" w:line="259" w:lineRule="auto"/>
              <w:ind w:left="0" w:firstLine="0"/>
            </w:pPr>
            <w:r>
              <w:t xml:space="preserve"> </w:t>
            </w:r>
          </w:p>
        </w:tc>
        <w:tc>
          <w:tcPr>
            <w:tcW w:w="1862" w:type="dxa"/>
            <w:tcBorders>
              <w:top w:val="single" w:sz="4" w:space="0" w:color="000000"/>
              <w:left w:val="single" w:sz="4" w:space="0" w:color="000000"/>
              <w:bottom w:val="single" w:sz="4" w:space="0" w:color="000000"/>
              <w:right w:val="single" w:sz="4" w:space="0" w:color="000000"/>
            </w:tcBorders>
          </w:tcPr>
          <w:p w14:paraId="6D3A9798" w14:textId="77777777" w:rsidR="003A6670" w:rsidRDefault="003A6670" w:rsidP="00A555DA">
            <w:pPr>
              <w:spacing w:after="0" w:line="259" w:lineRule="auto"/>
              <w:ind w:left="0" w:firstLine="0"/>
            </w:pPr>
            <w:r>
              <w:t xml:space="preserve"> </w:t>
            </w:r>
          </w:p>
        </w:tc>
        <w:tc>
          <w:tcPr>
            <w:tcW w:w="1814" w:type="dxa"/>
            <w:tcBorders>
              <w:top w:val="single" w:sz="4" w:space="0" w:color="000000"/>
              <w:left w:val="single" w:sz="4" w:space="0" w:color="000000"/>
              <w:bottom w:val="single" w:sz="4" w:space="0" w:color="000000"/>
              <w:right w:val="single" w:sz="4" w:space="0" w:color="000000"/>
            </w:tcBorders>
          </w:tcPr>
          <w:p w14:paraId="7BD6941B" w14:textId="77777777" w:rsidR="003A6670" w:rsidRDefault="003A6670" w:rsidP="00A555DA">
            <w:pPr>
              <w:spacing w:after="0" w:line="259" w:lineRule="auto"/>
              <w:ind w:left="0" w:firstLine="0"/>
            </w:pPr>
            <w:r>
              <w:t xml:space="preserve"> </w:t>
            </w:r>
          </w:p>
        </w:tc>
      </w:tr>
      <w:tr w:rsidR="003A6670" w14:paraId="0EFFEA3B" w14:textId="77777777" w:rsidTr="00A555DA">
        <w:trPr>
          <w:trHeight w:val="461"/>
        </w:trPr>
        <w:tc>
          <w:tcPr>
            <w:tcW w:w="1267" w:type="dxa"/>
            <w:tcBorders>
              <w:top w:val="single" w:sz="4" w:space="0" w:color="000000"/>
              <w:left w:val="single" w:sz="4" w:space="0" w:color="000000"/>
              <w:bottom w:val="single" w:sz="4" w:space="0" w:color="000000"/>
              <w:right w:val="single" w:sz="4" w:space="0" w:color="000000"/>
            </w:tcBorders>
          </w:tcPr>
          <w:p w14:paraId="0B4ECEA2" w14:textId="77777777" w:rsidR="003A6670" w:rsidRDefault="003A6670" w:rsidP="00A555DA">
            <w:pPr>
              <w:spacing w:after="0" w:line="259" w:lineRule="auto"/>
              <w:ind w:left="0" w:firstLine="0"/>
            </w:pPr>
            <w:r>
              <w:t xml:space="preserve">4 </w:t>
            </w:r>
          </w:p>
        </w:tc>
        <w:tc>
          <w:tcPr>
            <w:tcW w:w="1829" w:type="dxa"/>
            <w:tcBorders>
              <w:top w:val="single" w:sz="4" w:space="0" w:color="000000"/>
              <w:left w:val="single" w:sz="4" w:space="0" w:color="000000"/>
              <w:bottom w:val="single" w:sz="4" w:space="0" w:color="000000"/>
              <w:right w:val="single" w:sz="4" w:space="0" w:color="000000"/>
            </w:tcBorders>
          </w:tcPr>
          <w:p w14:paraId="6959D0ED" w14:textId="77777777" w:rsidR="003A6670" w:rsidRDefault="003A6670" w:rsidP="00A555DA">
            <w:pPr>
              <w:spacing w:after="0" w:line="259" w:lineRule="auto"/>
              <w:ind w:left="0" w:firstLine="0"/>
            </w:pPr>
            <w:r>
              <w:t xml:space="preserve"> </w:t>
            </w:r>
          </w:p>
        </w:tc>
        <w:tc>
          <w:tcPr>
            <w:tcW w:w="2083" w:type="dxa"/>
            <w:tcBorders>
              <w:top w:val="single" w:sz="4" w:space="0" w:color="000000"/>
              <w:left w:val="single" w:sz="4" w:space="0" w:color="000000"/>
              <w:bottom w:val="single" w:sz="4" w:space="0" w:color="000000"/>
              <w:right w:val="single" w:sz="4" w:space="0" w:color="000000"/>
            </w:tcBorders>
          </w:tcPr>
          <w:p w14:paraId="35B0F727" w14:textId="77777777" w:rsidR="003A6670" w:rsidRDefault="003A6670" w:rsidP="00A555DA">
            <w:pPr>
              <w:spacing w:after="0" w:line="259" w:lineRule="auto"/>
              <w:ind w:left="0" w:firstLine="0"/>
            </w:pPr>
            <w:r>
              <w:t xml:space="preserve"> </w:t>
            </w:r>
          </w:p>
        </w:tc>
        <w:tc>
          <w:tcPr>
            <w:tcW w:w="1862" w:type="dxa"/>
            <w:tcBorders>
              <w:top w:val="single" w:sz="4" w:space="0" w:color="000000"/>
              <w:left w:val="single" w:sz="4" w:space="0" w:color="000000"/>
              <w:bottom w:val="single" w:sz="4" w:space="0" w:color="000000"/>
              <w:right w:val="single" w:sz="4" w:space="0" w:color="000000"/>
            </w:tcBorders>
          </w:tcPr>
          <w:p w14:paraId="610671F3" w14:textId="77777777" w:rsidR="003A6670" w:rsidRDefault="003A6670" w:rsidP="00A555DA">
            <w:pPr>
              <w:spacing w:after="0" w:line="259" w:lineRule="auto"/>
              <w:ind w:left="0" w:firstLine="0"/>
            </w:pPr>
            <w:r>
              <w:t xml:space="preserve"> </w:t>
            </w:r>
          </w:p>
        </w:tc>
        <w:tc>
          <w:tcPr>
            <w:tcW w:w="1814" w:type="dxa"/>
            <w:tcBorders>
              <w:top w:val="single" w:sz="4" w:space="0" w:color="000000"/>
              <w:left w:val="single" w:sz="4" w:space="0" w:color="000000"/>
              <w:bottom w:val="single" w:sz="4" w:space="0" w:color="000000"/>
              <w:right w:val="single" w:sz="4" w:space="0" w:color="000000"/>
            </w:tcBorders>
          </w:tcPr>
          <w:p w14:paraId="4F4E6EDD" w14:textId="77777777" w:rsidR="003A6670" w:rsidRDefault="003A6670" w:rsidP="00A555DA">
            <w:pPr>
              <w:spacing w:after="0" w:line="259" w:lineRule="auto"/>
              <w:ind w:left="0" w:firstLine="0"/>
            </w:pPr>
            <w:r>
              <w:t xml:space="preserve"> </w:t>
            </w:r>
          </w:p>
        </w:tc>
      </w:tr>
    </w:tbl>
    <w:p w14:paraId="0AC99A06" w14:textId="05FFE788" w:rsidR="003A6670" w:rsidRDefault="003A6670" w:rsidP="003A6670">
      <w:pPr>
        <w:spacing w:after="208" w:line="252" w:lineRule="auto"/>
      </w:pPr>
      <w:r>
        <w:rPr>
          <w:b/>
          <w:color w:val="910091"/>
        </w:rPr>
        <w:t>Note about calendar/schedule.</w:t>
      </w:r>
      <w:r>
        <w:rPr>
          <w:color w:val="910091"/>
        </w:rPr>
        <w:t xml:space="preserve"> While it is important to clearly indicate the schedule for your course, there are many places where you may do this. You may include a topic outline/schedule (like the examples shown above) in your syllabus, make a separate link to a schedule document in your </w:t>
      </w:r>
      <w:r w:rsidR="005C29A9">
        <w:rPr>
          <w:color w:val="910091"/>
        </w:rPr>
        <w:t>LMS</w:t>
      </w:r>
      <w:r>
        <w:rPr>
          <w:color w:val="910091"/>
        </w:rPr>
        <w:t xml:space="preserve"> course, or use the </w:t>
      </w:r>
      <w:r w:rsidR="005C29A9">
        <w:rPr>
          <w:color w:val="910091"/>
        </w:rPr>
        <w:t>LMS</w:t>
      </w:r>
      <w:r>
        <w:rPr>
          <w:color w:val="910091"/>
        </w:rPr>
        <w:t xml:space="preserve"> calendar tool. Regardless of which you choose, be consistent, and keep your calendar </w:t>
      </w:r>
      <w:proofErr w:type="gramStart"/>
      <w:r>
        <w:rPr>
          <w:color w:val="910091"/>
        </w:rPr>
        <w:t>up-to-date</w:t>
      </w:r>
      <w:proofErr w:type="gramEnd"/>
      <w:r>
        <w:rPr>
          <w:color w:val="910091"/>
        </w:rPr>
        <w:t xml:space="preserve"> to help students follow along, reduce confusion, and emphasize time on task. A Google Doc linked inside </w:t>
      </w:r>
      <w:r w:rsidR="005C29A9">
        <w:rPr>
          <w:color w:val="910091"/>
        </w:rPr>
        <w:t>the LMS</w:t>
      </w:r>
      <w:r>
        <w:rPr>
          <w:color w:val="910091"/>
        </w:rPr>
        <w:t xml:space="preserve"> is an easy method for updating the course calendar with changes displayed instantly.</w:t>
      </w:r>
      <w:r>
        <w:t xml:space="preserve">  </w:t>
      </w:r>
    </w:p>
    <w:p w14:paraId="7326A1AE" w14:textId="77777777" w:rsidR="003A6670" w:rsidRDefault="003A6670" w:rsidP="003A6670">
      <w:pPr>
        <w:pStyle w:val="Heading1"/>
        <w:ind w:left="-5"/>
      </w:pPr>
      <w:r>
        <w:lastRenderedPageBreak/>
        <w:t xml:space="preserve">Part 4: Grading Policy  </w:t>
      </w:r>
    </w:p>
    <w:p w14:paraId="2C1597AF" w14:textId="77777777" w:rsidR="003A6670" w:rsidRDefault="003A6670" w:rsidP="003A6670">
      <w:pPr>
        <w:pStyle w:val="Heading2"/>
        <w:ind w:left="-5"/>
      </w:pPr>
      <w:r>
        <w:t xml:space="preserve">Graded Course Activities  </w:t>
      </w:r>
    </w:p>
    <w:p w14:paraId="5368D7A2" w14:textId="4561F768" w:rsidR="003A6670" w:rsidRDefault="003A6670" w:rsidP="003A6670">
      <w:pPr>
        <w:ind w:left="727"/>
      </w:pPr>
    </w:p>
    <w:tbl>
      <w:tblPr>
        <w:tblStyle w:val="TableGrid"/>
        <w:tblW w:w="8227" w:type="dxa"/>
        <w:tblInd w:w="620" w:type="dxa"/>
        <w:tblCellMar>
          <w:top w:w="4" w:type="dxa"/>
          <w:left w:w="115" w:type="dxa"/>
          <w:right w:w="115" w:type="dxa"/>
        </w:tblCellMar>
        <w:tblLook w:val="04A0" w:firstRow="1" w:lastRow="0" w:firstColumn="1" w:lastColumn="0" w:noHBand="0" w:noVBand="1"/>
      </w:tblPr>
      <w:tblGrid>
        <w:gridCol w:w="2635"/>
        <w:gridCol w:w="5592"/>
      </w:tblGrid>
      <w:tr w:rsidR="003A6670" w14:paraId="003B761C" w14:textId="77777777" w:rsidTr="00A555DA">
        <w:trPr>
          <w:trHeight w:val="298"/>
        </w:trPr>
        <w:tc>
          <w:tcPr>
            <w:tcW w:w="2635" w:type="dxa"/>
            <w:tcBorders>
              <w:top w:val="single" w:sz="4" w:space="0" w:color="000000"/>
              <w:left w:val="single" w:sz="4" w:space="0" w:color="000000"/>
              <w:bottom w:val="single" w:sz="4" w:space="0" w:color="000000"/>
              <w:right w:val="single" w:sz="4" w:space="0" w:color="000000"/>
            </w:tcBorders>
          </w:tcPr>
          <w:p w14:paraId="7825517E" w14:textId="77777777" w:rsidR="003A6670" w:rsidRDefault="003A6670" w:rsidP="00A555DA">
            <w:pPr>
              <w:spacing w:after="0" w:line="259" w:lineRule="auto"/>
              <w:ind w:left="0" w:firstLine="0"/>
            </w:pPr>
            <w:r>
              <w:rPr>
                <w:b/>
              </w:rPr>
              <w:t xml:space="preserve">Points </w:t>
            </w:r>
            <w:r>
              <w:t xml:space="preserve"> </w:t>
            </w:r>
          </w:p>
        </w:tc>
        <w:tc>
          <w:tcPr>
            <w:tcW w:w="5592" w:type="dxa"/>
            <w:tcBorders>
              <w:top w:val="single" w:sz="4" w:space="0" w:color="000000"/>
              <w:left w:val="single" w:sz="4" w:space="0" w:color="000000"/>
              <w:bottom w:val="single" w:sz="4" w:space="0" w:color="000000"/>
              <w:right w:val="single" w:sz="4" w:space="0" w:color="000000"/>
            </w:tcBorders>
          </w:tcPr>
          <w:p w14:paraId="4AB44157" w14:textId="77777777" w:rsidR="003A6670" w:rsidRDefault="003A6670" w:rsidP="00A555DA">
            <w:pPr>
              <w:spacing w:after="0" w:line="259" w:lineRule="auto"/>
              <w:ind w:left="0" w:firstLine="0"/>
            </w:pPr>
            <w:r>
              <w:rPr>
                <w:b/>
              </w:rPr>
              <w:t>Description</w:t>
            </w:r>
            <w:r>
              <w:t xml:space="preserve">  </w:t>
            </w:r>
          </w:p>
        </w:tc>
      </w:tr>
      <w:tr w:rsidR="003A6670" w14:paraId="4282A038" w14:textId="77777777" w:rsidTr="00A555DA">
        <w:trPr>
          <w:trHeight w:val="590"/>
        </w:trPr>
        <w:tc>
          <w:tcPr>
            <w:tcW w:w="2635" w:type="dxa"/>
            <w:tcBorders>
              <w:top w:val="single" w:sz="4" w:space="0" w:color="000000"/>
              <w:left w:val="single" w:sz="4" w:space="0" w:color="000000"/>
              <w:bottom w:val="single" w:sz="4" w:space="0" w:color="000000"/>
              <w:right w:val="single" w:sz="4" w:space="0" w:color="000000"/>
            </w:tcBorders>
          </w:tcPr>
          <w:p w14:paraId="042EB8F0" w14:textId="77777777" w:rsidR="003A6670" w:rsidRDefault="003A6670" w:rsidP="00A555DA">
            <w:pPr>
              <w:spacing w:after="0" w:line="259" w:lineRule="auto"/>
              <w:ind w:left="0" w:firstLine="0"/>
            </w:pPr>
            <w:r>
              <w:rPr>
                <w:color w:val="910091"/>
              </w:rPr>
              <w:t>#</w:t>
            </w:r>
            <w:r>
              <w:t xml:space="preserve">  </w:t>
            </w:r>
          </w:p>
        </w:tc>
        <w:tc>
          <w:tcPr>
            <w:tcW w:w="5592" w:type="dxa"/>
            <w:tcBorders>
              <w:top w:val="single" w:sz="4" w:space="0" w:color="000000"/>
              <w:left w:val="single" w:sz="4" w:space="0" w:color="000000"/>
              <w:bottom w:val="single" w:sz="4" w:space="0" w:color="000000"/>
              <w:right w:val="single" w:sz="4" w:space="0" w:color="000000"/>
            </w:tcBorders>
          </w:tcPr>
          <w:p w14:paraId="0F797B7A" w14:textId="77777777" w:rsidR="003A6670" w:rsidRDefault="003A6670" w:rsidP="00A555DA">
            <w:pPr>
              <w:spacing w:after="0" w:line="259" w:lineRule="auto"/>
              <w:ind w:left="0" w:firstLine="0"/>
            </w:pPr>
            <w:r>
              <w:rPr>
                <w:color w:val="910091"/>
              </w:rPr>
              <w:t xml:space="preserve">Item 1 (List all activities, tests, etc. that will determine the students’ final </w:t>
            </w:r>
            <w:proofErr w:type="gramStart"/>
            <w:r>
              <w:rPr>
                <w:color w:val="910091"/>
              </w:rPr>
              <w:t xml:space="preserve">grade) </w:t>
            </w:r>
            <w:r>
              <w:t xml:space="preserve">  </w:t>
            </w:r>
            <w:proofErr w:type="gramEnd"/>
          </w:p>
        </w:tc>
      </w:tr>
      <w:tr w:rsidR="003A6670" w14:paraId="7DC19F66" w14:textId="77777777" w:rsidTr="00A555DA">
        <w:trPr>
          <w:trHeight w:val="298"/>
        </w:trPr>
        <w:tc>
          <w:tcPr>
            <w:tcW w:w="2635" w:type="dxa"/>
            <w:tcBorders>
              <w:top w:val="single" w:sz="4" w:space="0" w:color="000000"/>
              <w:left w:val="single" w:sz="4" w:space="0" w:color="000000"/>
              <w:bottom w:val="single" w:sz="4" w:space="0" w:color="000000"/>
              <w:right w:val="single" w:sz="4" w:space="0" w:color="000000"/>
            </w:tcBorders>
          </w:tcPr>
          <w:p w14:paraId="28494E0A" w14:textId="77777777" w:rsidR="003A6670" w:rsidRDefault="003A6670" w:rsidP="00A555DA">
            <w:pPr>
              <w:spacing w:after="0" w:line="259" w:lineRule="auto"/>
              <w:ind w:left="0" w:firstLine="0"/>
            </w:pPr>
            <w:r>
              <w:rPr>
                <w:color w:val="910091"/>
              </w:rPr>
              <w:t>#</w:t>
            </w:r>
            <w:r>
              <w:t xml:space="preserve">  </w:t>
            </w:r>
          </w:p>
        </w:tc>
        <w:tc>
          <w:tcPr>
            <w:tcW w:w="5592" w:type="dxa"/>
            <w:tcBorders>
              <w:top w:val="single" w:sz="4" w:space="0" w:color="000000"/>
              <w:left w:val="single" w:sz="4" w:space="0" w:color="000000"/>
              <w:bottom w:val="single" w:sz="4" w:space="0" w:color="000000"/>
              <w:right w:val="single" w:sz="4" w:space="0" w:color="000000"/>
            </w:tcBorders>
          </w:tcPr>
          <w:p w14:paraId="1F438E95" w14:textId="77777777" w:rsidR="003A6670" w:rsidRDefault="003A6670" w:rsidP="00A555DA">
            <w:pPr>
              <w:spacing w:after="0" w:line="259" w:lineRule="auto"/>
              <w:ind w:left="0" w:firstLine="0"/>
            </w:pPr>
            <w:r>
              <w:rPr>
                <w:color w:val="910091"/>
              </w:rPr>
              <w:t>Item 2</w:t>
            </w:r>
            <w:r>
              <w:t xml:space="preserve">  </w:t>
            </w:r>
          </w:p>
        </w:tc>
      </w:tr>
      <w:tr w:rsidR="003A6670" w14:paraId="0804AC3D" w14:textId="77777777" w:rsidTr="00A555DA">
        <w:trPr>
          <w:trHeight w:val="298"/>
        </w:trPr>
        <w:tc>
          <w:tcPr>
            <w:tcW w:w="2635" w:type="dxa"/>
            <w:tcBorders>
              <w:top w:val="single" w:sz="4" w:space="0" w:color="000000"/>
              <w:left w:val="single" w:sz="4" w:space="0" w:color="000000"/>
              <w:bottom w:val="single" w:sz="4" w:space="0" w:color="000000"/>
              <w:right w:val="single" w:sz="4" w:space="0" w:color="000000"/>
            </w:tcBorders>
          </w:tcPr>
          <w:p w14:paraId="080D11E1" w14:textId="77777777" w:rsidR="003A6670" w:rsidRDefault="003A6670" w:rsidP="00A555DA">
            <w:pPr>
              <w:spacing w:after="0" w:line="259" w:lineRule="auto"/>
              <w:ind w:left="0" w:firstLine="0"/>
            </w:pPr>
            <w:r>
              <w:t xml:space="preserve">100  </w:t>
            </w:r>
          </w:p>
        </w:tc>
        <w:tc>
          <w:tcPr>
            <w:tcW w:w="5592" w:type="dxa"/>
            <w:tcBorders>
              <w:top w:val="single" w:sz="4" w:space="0" w:color="000000"/>
              <w:left w:val="single" w:sz="4" w:space="0" w:color="000000"/>
              <w:bottom w:val="single" w:sz="4" w:space="0" w:color="000000"/>
              <w:right w:val="single" w:sz="4" w:space="0" w:color="000000"/>
            </w:tcBorders>
          </w:tcPr>
          <w:p w14:paraId="7873A818" w14:textId="77777777" w:rsidR="003A6670" w:rsidRDefault="003A6670" w:rsidP="00A555DA">
            <w:pPr>
              <w:spacing w:after="0" w:line="259" w:lineRule="auto"/>
              <w:ind w:left="0" w:firstLine="0"/>
            </w:pPr>
            <w:r>
              <w:t xml:space="preserve">Total Points Possible  </w:t>
            </w:r>
          </w:p>
        </w:tc>
      </w:tr>
    </w:tbl>
    <w:p w14:paraId="36505C07" w14:textId="77777777" w:rsidR="003A6670" w:rsidRDefault="003A6670" w:rsidP="003A6670">
      <w:pPr>
        <w:spacing w:after="104" w:line="252" w:lineRule="auto"/>
        <w:ind w:left="716"/>
      </w:pPr>
      <w:r>
        <w:rPr>
          <w:b/>
        </w:rPr>
        <w:t xml:space="preserve">Late Work Policy </w:t>
      </w:r>
      <w:r>
        <w:t xml:space="preserve"> </w:t>
      </w:r>
    </w:p>
    <w:p w14:paraId="43E75767" w14:textId="77777777" w:rsidR="003A6670" w:rsidRDefault="003A6670" w:rsidP="003A6670">
      <w:pPr>
        <w:spacing w:after="234"/>
        <w:ind w:left="727"/>
      </w:pPr>
      <w:r>
        <w:rPr>
          <w:b/>
          <w:color w:val="910091"/>
        </w:rPr>
        <w:t>Example:</w:t>
      </w:r>
      <w:r>
        <w:t xml:space="preserve"> Be sure to pay close attention to deadlines—there will be no make-up assignments or quizzes, or late work accepted without a serious and compelling reason and instructor approval.  </w:t>
      </w:r>
    </w:p>
    <w:p w14:paraId="1D10E29C" w14:textId="79EFEEB6" w:rsidR="003A6670" w:rsidRDefault="003A6670" w:rsidP="003A6670">
      <w:pPr>
        <w:spacing w:after="104" w:line="252" w:lineRule="auto"/>
        <w:ind w:left="716"/>
      </w:pPr>
      <w:r>
        <w:rPr>
          <w:b/>
        </w:rPr>
        <w:t xml:space="preserve">Viewing Grades </w:t>
      </w:r>
      <w:r w:rsidR="005C29A9">
        <w:rPr>
          <w:b/>
        </w:rPr>
        <w:t>on the LMS</w:t>
      </w:r>
      <w:r>
        <w:rPr>
          <w:b/>
        </w:rPr>
        <w:t xml:space="preserve"> </w:t>
      </w:r>
      <w:r>
        <w:t xml:space="preserve"> </w:t>
      </w:r>
    </w:p>
    <w:p w14:paraId="3DCD651A" w14:textId="04A5C3F7" w:rsidR="003A6670" w:rsidRDefault="003A6670" w:rsidP="003A6670">
      <w:pPr>
        <w:spacing w:after="354"/>
        <w:ind w:left="727"/>
      </w:pPr>
      <w:r>
        <w:rPr>
          <w:color w:val="910091"/>
        </w:rPr>
        <w:t xml:space="preserve">Include a statement about the timeframe of when to look for grades. </w:t>
      </w:r>
      <w:r>
        <w:rPr>
          <w:b/>
          <w:color w:val="910091"/>
        </w:rPr>
        <w:t>Example:</w:t>
      </w:r>
      <w:r>
        <w:t xml:space="preserve"> Your instructor will update the online grades each time a grading session has been complete—typically </w:t>
      </w:r>
      <w:r>
        <w:rPr>
          <w:color w:val="008000"/>
        </w:rPr>
        <w:t>X</w:t>
      </w:r>
      <w:r>
        <w:t xml:space="preserve"> days following the completion of an activity. </w:t>
      </w:r>
    </w:p>
    <w:p w14:paraId="0BAC5C6F" w14:textId="77777777" w:rsidR="003A6670" w:rsidRDefault="003A6670" w:rsidP="003A6670">
      <w:pPr>
        <w:pStyle w:val="Heading2"/>
        <w:ind w:left="-5"/>
      </w:pPr>
      <w:r>
        <w:t xml:space="preserve">Letter Grade Assignment  </w:t>
      </w:r>
    </w:p>
    <w:p w14:paraId="6E62B476" w14:textId="77777777" w:rsidR="003A6670" w:rsidRDefault="003A6670" w:rsidP="003A6670">
      <w:pPr>
        <w:ind w:left="727"/>
      </w:pPr>
      <w:r>
        <w:rPr>
          <w:color w:val="910091"/>
        </w:rPr>
        <w:t xml:space="preserve">Include an explanation between the relationship of points earned and final letter grade. </w:t>
      </w:r>
      <w:r>
        <w:rPr>
          <w:b/>
          <w:color w:val="910091"/>
        </w:rPr>
        <w:t>Example:</w:t>
      </w:r>
      <w:r>
        <w:rPr>
          <w:b/>
          <w:color w:val="008000"/>
        </w:rPr>
        <w:t xml:space="preserve"> </w:t>
      </w:r>
      <w:r>
        <w:t xml:space="preserve">Final grades assigned for this course will be based on the percentage of total points earned and are assigned as follows:  </w:t>
      </w:r>
    </w:p>
    <w:tbl>
      <w:tblPr>
        <w:tblStyle w:val="TableGrid"/>
        <w:tblW w:w="4694" w:type="dxa"/>
        <w:tblInd w:w="1993" w:type="dxa"/>
        <w:tblCellMar>
          <w:top w:w="4" w:type="dxa"/>
          <w:left w:w="115" w:type="dxa"/>
          <w:right w:w="115" w:type="dxa"/>
        </w:tblCellMar>
        <w:tblLook w:val="04A0" w:firstRow="1" w:lastRow="0" w:firstColumn="1" w:lastColumn="0" w:noHBand="0" w:noVBand="1"/>
      </w:tblPr>
      <w:tblGrid>
        <w:gridCol w:w="2611"/>
        <w:gridCol w:w="2083"/>
      </w:tblGrid>
      <w:tr w:rsidR="003A6670" w14:paraId="326A6883" w14:textId="77777777" w:rsidTr="00A555DA">
        <w:trPr>
          <w:trHeight w:val="298"/>
        </w:trPr>
        <w:tc>
          <w:tcPr>
            <w:tcW w:w="2611" w:type="dxa"/>
            <w:tcBorders>
              <w:top w:val="single" w:sz="4" w:space="0" w:color="000000"/>
              <w:left w:val="single" w:sz="4" w:space="0" w:color="000000"/>
              <w:bottom w:val="single" w:sz="4" w:space="0" w:color="000000"/>
              <w:right w:val="single" w:sz="4" w:space="0" w:color="000000"/>
            </w:tcBorders>
          </w:tcPr>
          <w:p w14:paraId="5BB1FE2A" w14:textId="77777777" w:rsidR="003A6670" w:rsidRDefault="003A6670" w:rsidP="00A555DA">
            <w:pPr>
              <w:spacing w:after="0" w:line="259" w:lineRule="auto"/>
              <w:ind w:left="2" w:firstLine="0"/>
            </w:pPr>
            <w:r>
              <w:rPr>
                <w:b/>
              </w:rPr>
              <w:t>Letter Grade</w:t>
            </w:r>
            <w:r>
              <w:t xml:space="preserve">  </w:t>
            </w:r>
          </w:p>
        </w:tc>
        <w:tc>
          <w:tcPr>
            <w:tcW w:w="2083" w:type="dxa"/>
            <w:tcBorders>
              <w:top w:val="single" w:sz="4" w:space="0" w:color="000000"/>
              <w:left w:val="single" w:sz="4" w:space="0" w:color="000000"/>
              <w:bottom w:val="single" w:sz="4" w:space="0" w:color="000000"/>
              <w:right w:val="single" w:sz="4" w:space="0" w:color="000000"/>
            </w:tcBorders>
          </w:tcPr>
          <w:p w14:paraId="56706F4B" w14:textId="77777777" w:rsidR="003A6670" w:rsidRDefault="003A6670" w:rsidP="00A555DA">
            <w:pPr>
              <w:spacing w:after="0" w:line="259" w:lineRule="auto"/>
              <w:ind w:left="0" w:firstLine="0"/>
            </w:pPr>
            <w:r>
              <w:rPr>
                <w:b/>
              </w:rPr>
              <w:t>Percentage</w:t>
            </w:r>
            <w:r>
              <w:t xml:space="preserve">  </w:t>
            </w:r>
          </w:p>
        </w:tc>
      </w:tr>
      <w:tr w:rsidR="003A6670" w14:paraId="2801E9C6" w14:textId="77777777" w:rsidTr="00A555DA">
        <w:trPr>
          <w:trHeight w:val="398"/>
        </w:trPr>
        <w:tc>
          <w:tcPr>
            <w:tcW w:w="2611" w:type="dxa"/>
            <w:tcBorders>
              <w:top w:val="single" w:sz="4" w:space="0" w:color="000000"/>
              <w:left w:val="single" w:sz="4" w:space="0" w:color="000000"/>
              <w:bottom w:val="single" w:sz="4" w:space="0" w:color="000000"/>
              <w:right w:val="single" w:sz="4" w:space="0" w:color="000000"/>
            </w:tcBorders>
          </w:tcPr>
          <w:p w14:paraId="37384261" w14:textId="77777777" w:rsidR="003A6670" w:rsidRDefault="003A6670" w:rsidP="00A555DA">
            <w:pPr>
              <w:spacing w:after="0" w:line="259" w:lineRule="auto"/>
              <w:ind w:left="2" w:firstLine="0"/>
            </w:pPr>
            <w:r>
              <w:t xml:space="preserve">A  </w:t>
            </w:r>
          </w:p>
        </w:tc>
        <w:tc>
          <w:tcPr>
            <w:tcW w:w="2083" w:type="dxa"/>
            <w:tcBorders>
              <w:top w:val="single" w:sz="4" w:space="0" w:color="000000"/>
              <w:left w:val="single" w:sz="4" w:space="0" w:color="000000"/>
              <w:bottom w:val="single" w:sz="4" w:space="0" w:color="000000"/>
              <w:right w:val="single" w:sz="4" w:space="0" w:color="000000"/>
            </w:tcBorders>
          </w:tcPr>
          <w:p w14:paraId="04576673" w14:textId="77777777" w:rsidR="003A6670" w:rsidRDefault="003A6670" w:rsidP="00A555DA">
            <w:pPr>
              <w:spacing w:after="0" w:line="259" w:lineRule="auto"/>
              <w:ind w:left="0" w:firstLine="0"/>
            </w:pPr>
            <w:r>
              <w:t xml:space="preserve">93-100% </w:t>
            </w:r>
          </w:p>
        </w:tc>
      </w:tr>
      <w:tr w:rsidR="003A6670" w14:paraId="1B23813A" w14:textId="77777777" w:rsidTr="00A555DA">
        <w:trPr>
          <w:trHeight w:val="403"/>
        </w:trPr>
        <w:tc>
          <w:tcPr>
            <w:tcW w:w="2611" w:type="dxa"/>
            <w:tcBorders>
              <w:top w:val="single" w:sz="4" w:space="0" w:color="000000"/>
              <w:left w:val="single" w:sz="4" w:space="0" w:color="000000"/>
              <w:bottom w:val="single" w:sz="4" w:space="0" w:color="000000"/>
              <w:right w:val="single" w:sz="4" w:space="0" w:color="000000"/>
            </w:tcBorders>
          </w:tcPr>
          <w:p w14:paraId="6C7219E8" w14:textId="77777777" w:rsidR="003A6670" w:rsidRDefault="003A6670" w:rsidP="00A555DA">
            <w:pPr>
              <w:spacing w:after="0" w:line="259" w:lineRule="auto"/>
              <w:ind w:left="2" w:firstLine="0"/>
            </w:pPr>
            <w:r>
              <w:t xml:space="preserve">A-  </w:t>
            </w:r>
          </w:p>
        </w:tc>
        <w:tc>
          <w:tcPr>
            <w:tcW w:w="2083" w:type="dxa"/>
            <w:tcBorders>
              <w:top w:val="single" w:sz="4" w:space="0" w:color="000000"/>
              <w:left w:val="single" w:sz="4" w:space="0" w:color="000000"/>
              <w:bottom w:val="single" w:sz="4" w:space="0" w:color="000000"/>
              <w:right w:val="single" w:sz="4" w:space="0" w:color="000000"/>
            </w:tcBorders>
          </w:tcPr>
          <w:p w14:paraId="7058D655" w14:textId="77777777" w:rsidR="003A6670" w:rsidRDefault="003A6670" w:rsidP="00A555DA">
            <w:pPr>
              <w:spacing w:after="0" w:line="259" w:lineRule="auto"/>
              <w:ind w:left="0" w:firstLine="0"/>
            </w:pPr>
            <w:r>
              <w:t xml:space="preserve">90-92% </w:t>
            </w:r>
          </w:p>
        </w:tc>
      </w:tr>
      <w:tr w:rsidR="003A6670" w14:paraId="010E2588" w14:textId="77777777" w:rsidTr="00A555DA">
        <w:trPr>
          <w:trHeight w:val="398"/>
        </w:trPr>
        <w:tc>
          <w:tcPr>
            <w:tcW w:w="2611" w:type="dxa"/>
            <w:tcBorders>
              <w:top w:val="single" w:sz="4" w:space="0" w:color="000000"/>
              <w:left w:val="single" w:sz="4" w:space="0" w:color="000000"/>
              <w:bottom w:val="single" w:sz="4" w:space="0" w:color="000000"/>
              <w:right w:val="single" w:sz="4" w:space="0" w:color="000000"/>
            </w:tcBorders>
          </w:tcPr>
          <w:p w14:paraId="3C215BC6" w14:textId="77777777" w:rsidR="003A6670" w:rsidRDefault="003A6670" w:rsidP="00A555DA">
            <w:pPr>
              <w:spacing w:after="0" w:line="259" w:lineRule="auto"/>
              <w:ind w:left="2" w:firstLine="0"/>
            </w:pPr>
            <w:r>
              <w:t xml:space="preserve">B+  </w:t>
            </w:r>
          </w:p>
        </w:tc>
        <w:tc>
          <w:tcPr>
            <w:tcW w:w="2083" w:type="dxa"/>
            <w:tcBorders>
              <w:top w:val="single" w:sz="4" w:space="0" w:color="000000"/>
              <w:left w:val="single" w:sz="4" w:space="0" w:color="000000"/>
              <w:bottom w:val="single" w:sz="4" w:space="0" w:color="000000"/>
              <w:right w:val="single" w:sz="4" w:space="0" w:color="000000"/>
            </w:tcBorders>
          </w:tcPr>
          <w:p w14:paraId="66CA7C44" w14:textId="77777777" w:rsidR="003A6670" w:rsidRDefault="003A6670" w:rsidP="00A555DA">
            <w:pPr>
              <w:spacing w:after="0" w:line="259" w:lineRule="auto"/>
              <w:ind w:left="0" w:firstLine="0"/>
            </w:pPr>
            <w:r>
              <w:t xml:space="preserve">87-89% </w:t>
            </w:r>
          </w:p>
        </w:tc>
      </w:tr>
      <w:tr w:rsidR="003A6670" w14:paraId="093FF860" w14:textId="77777777" w:rsidTr="00A555DA">
        <w:trPr>
          <w:trHeight w:val="403"/>
        </w:trPr>
        <w:tc>
          <w:tcPr>
            <w:tcW w:w="2611" w:type="dxa"/>
            <w:tcBorders>
              <w:top w:val="single" w:sz="4" w:space="0" w:color="000000"/>
              <w:left w:val="single" w:sz="4" w:space="0" w:color="000000"/>
              <w:bottom w:val="single" w:sz="4" w:space="0" w:color="000000"/>
              <w:right w:val="single" w:sz="4" w:space="0" w:color="000000"/>
            </w:tcBorders>
          </w:tcPr>
          <w:p w14:paraId="16C28A4E" w14:textId="77777777" w:rsidR="003A6670" w:rsidRDefault="003A6670" w:rsidP="00A555DA">
            <w:pPr>
              <w:spacing w:after="0" w:line="259" w:lineRule="auto"/>
              <w:ind w:left="2" w:firstLine="0"/>
            </w:pPr>
            <w:r>
              <w:t xml:space="preserve">B  </w:t>
            </w:r>
          </w:p>
        </w:tc>
        <w:tc>
          <w:tcPr>
            <w:tcW w:w="2083" w:type="dxa"/>
            <w:tcBorders>
              <w:top w:val="single" w:sz="4" w:space="0" w:color="000000"/>
              <w:left w:val="single" w:sz="4" w:space="0" w:color="000000"/>
              <w:bottom w:val="single" w:sz="4" w:space="0" w:color="000000"/>
              <w:right w:val="single" w:sz="4" w:space="0" w:color="000000"/>
            </w:tcBorders>
          </w:tcPr>
          <w:p w14:paraId="40409925" w14:textId="77777777" w:rsidR="003A6670" w:rsidRDefault="003A6670" w:rsidP="00A555DA">
            <w:pPr>
              <w:spacing w:after="0" w:line="259" w:lineRule="auto"/>
              <w:ind w:left="0" w:firstLine="0"/>
            </w:pPr>
            <w:r>
              <w:t xml:space="preserve">83-86% </w:t>
            </w:r>
          </w:p>
        </w:tc>
      </w:tr>
    </w:tbl>
    <w:p w14:paraId="76282116" w14:textId="77777777" w:rsidR="003A6670" w:rsidRDefault="003A6670" w:rsidP="003A6670">
      <w:pPr>
        <w:spacing w:after="0" w:line="259" w:lineRule="auto"/>
        <w:ind w:left="241" w:firstLine="0"/>
        <w:jc w:val="center"/>
      </w:pPr>
      <w:r>
        <w:rPr>
          <w:b/>
          <w:color w:val="A000A0"/>
        </w:rPr>
        <w:t xml:space="preserve"> </w:t>
      </w:r>
      <w:r>
        <w:t xml:space="preserve"> </w:t>
      </w:r>
    </w:p>
    <w:tbl>
      <w:tblPr>
        <w:tblStyle w:val="TableGrid"/>
        <w:tblW w:w="4694" w:type="dxa"/>
        <w:tblInd w:w="1993" w:type="dxa"/>
        <w:tblCellMar>
          <w:top w:w="52" w:type="dxa"/>
          <w:left w:w="115" w:type="dxa"/>
          <w:right w:w="115" w:type="dxa"/>
        </w:tblCellMar>
        <w:tblLook w:val="04A0" w:firstRow="1" w:lastRow="0" w:firstColumn="1" w:lastColumn="0" w:noHBand="0" w:noVBand="1"/>
      </w:tblPr>
      <w:tblGrid>
        <w:gridCol w:w="2611"/>
        <w:gridCol w:w="2083"/>
      </w:tblGrid>
      <w:tr w:rsidR="003A6670" w14:paraId="2D99DF6A" w14:textId="77777777" w:rsidTr="00A555DA">
        <w:trPr>
          <w:trHeight w:val="446"/>
        </w:trPr>
        <w:tc>
          <w:tcPr>
            <w:tcW w:w="2611" w:type="dxa"/>
            <w:tcBorders>
              <w:top w:val="single" w:sz="4" w:space="0" w:color="000000"/>
              <w:left w:val="single" w:sz="4" w:space="0" w:color="000000"/>
              <w:bottom w:val="single" w:sz="4" w:space="0" w:color="000000"/>
              <w:right w:val="single" w:sz="4" w:space="0" w:color="000000"/>
            </w:tcBorders>
          </w:tcPr>
          <w:p w14:paraId="7C8A3B41" w14:textId="77777777" w:rsidR="003A6670" w:rsidRDefault="003A6670" w:rsidP="00A555DA">
            <w:pPr>
              <w:spacing w:after="0" w:line="259" w:lineRule="auto"/>
              <w:ind w:left="2" w:firstLine="0"/>
            </w:pPr>
            <w:r>
              <w:t xml:space="preserve">B-  </w:t>
            </w:r>
          </w:p>
        </w:tc>
        <w:tc>
          <w:tcPr>
            <w:tcW w:w="2083" w:type="dxa"/>
            <w:tcBorders>
              <w:top w:val="single" w:sz="4" w:space="0" w:color="000000"/>
              <w:left w:val="single" w:sz="4" w:space="0" w:color="000000"/>
              <w:bottom w:val="single" w:sz="4" w:space="0" w:color="000000"/>
              <w:right w:val="single" w:sz="4" w:space="0" w:color="000000"/>
            </w:tcBorders>
          </w:tcPr>
          <w:p w14:paraId="5E102CF7" w14:textId="77777777" w:rsidR="003A6670" w:rsidRDefault="003A6670" w:rsidP="00A555DA">
            <w:pPr>
              <w:spacing w:after="0" w:line="259" w:lineRule="auto"/>
              <w:ind w:left="0" w:firstLine="0"/>
            </w:pPr>
            <w:r>
              <w:t xml:space="preserve">80-82%  </w:t>
            </w:r>
          </w:p>
        </w:tc>
      </w:tr>
      <w:tr w:rsidR="003A6670" w14:paraId="18BEFB46" w14:textId="77777777" w:rsidTr="00A555DA">
        <w:trPr>
          <w:trHeight w:val="451"/>
        </w:trPr>
        <w:tc>
          <w:tcPr>
            <w:tcW w:w="2611" w:type="dxa"/>
            <w:tcBorders>
              <w:top w:val="single" w:sz="4" w:space="0" w:color="000000"/>
              <w:left w:val="single" w:sz="4" w:space="0" w:color="000000"/>
              <w:bottom w:val="single" w:sz="4" w:space="0" w:color="000000"/>
              <w:right w:val="single" w:sz="4" w:space="0" w:color="000000"/>
            </w:tcBorders>
          </w:tcPr>
          <w:p w14:paraId="031CBDA1" w14:textId="77777777" w:rsidR="003A6670" w:rsidRDefault="003A6670" w:rsidP="00A555DA">
            <w:pPr>
              <w:spacing w:after="0" w:line="259" w:lineRule="auto"/>
              <w:ind w:left="2" w:firstLine="0"/>
            </w:pPr>
            <w:r>
              <w:t xml:space="preserve">C+  </w:t>
            </w:r>
          </w:p>
        </w:tc>
        <w:tc>
          <w:tcPr>
            <w:tcW w:w="2083" w:type="dxa"/>
            <w:tcBorders>
              <w:top w:val="single" w:sz="4" w:space="0" w:color="000000"/>
              <w:left w:val="single" w:sz="4" w:space="0" w:color="000000"/>
              <w:bottom w:val="single" w:sz="4" w:space="0" w:color="000000"/>
              <w:right w:val="single" w:sz="4" w:space="0" w:color="000000"/>
            </w:tcBorders>
          </w:tcPr>
          <w:p w14:paraId="00A36DFC" w14:textId="77777777" w:rsidR="003A6670" w:rsidRDefault="003A6670" w:rsidP="00A555DA">
            <w:pPr>
              <w:spacing w:after="0" w:line="259" w:lineRule="auto"/>
              <w:ind w:left="0" w:firstLine="0"/>
            </w:pPr>
            <w:r>
              <w:t xml:space="preserve">77-79%  </w:t>
            </w:r>
          </w:p>
        </w:tc>
      </w:tr>
      <w:tr w:rsidR="003A6670" w14:paraId="379FFB4E" w14:textId="77777777" w:rsidTr="00A555DA">
        <w:trPr>
          <w:trHeight w:val="446"/>
        </w:trPr>
        <w:tc>
          <w:tcPr>
            <w:tcW w:w="2611" w:type="dxa"/>
            <w:tcBorders>
              <w:top w:val="single" w:sz="4" w:space="0" w:color="000000"/>
              <w:left w:val="single" w:sz="4" w:space="0" w:color="000000"/>
              <w:bottom w:val="single" w:sz="4" w:space="0" w:color="000000"/>
              <w:right w:val="single" w:sz="4" w:space="0" w:color="000000"/>
            </w:tcBorders>
          </w:tcPr>
          <w:p w14:paraId="71BA62AB" w14:textId="77777777" w:rsidR="003A6670" w:rsidRDefault="003A6670" w:rsidP="00A555DA">
            <w:pPr>
              <w:spacing w:after="0" w:line="259" w:lineRule="auto"/>
              <w:ind w:left="2" w:firstLine="0"/>
            </w:pPr>
            <w:r>
              <w:t xml:space="preserve">C  </w:t>
            </w:r>
          </w:p>
        </w:tc>
        <w:tc>
          <w:tcPr>
            <w:tcW w:w="2083" w:type="dxa"/>
            <w:tcBorders>
              <w:top w:val="single" w:sz="4" w:space="0" w:color="000000"/>
              <w:left w:val="single" w:sz="4" w:space="0" w:color="000000"/>
              <w:bottom w:val="single" w:sz="4" w:space="0" w:color="000000"/>
              <w:right w:val="single" w:sz="4" w:space="0" w:color="000000"/>
            </w:tcBorders>
          </w:tcPr>
          <w:p w14:paraId="16683AAF" w14:textId="77777777" w:rsidR="003A6670" w:rsidRDefault="003A6670" w:rsidP="00A555DA">
            <w:pPr>
              <w:spacing w:after="0" w:line="259" w:lineRule="auto"/>
              <w:ind w:left="0" w:firstLine="0"/>
            </w:pPr>
            <w:r>
              <w:t xml:space="preserve">73-76%  </w:t>
            </w:r>
          </w:p>
        </w:tc>
      </w:tr>
      <w:tr w:rsidR="003A6670" w14:paraId="1A5EB4B8" w14:textId="77777777" w:rsidTr="00A555DA">
        <w:trPr>
          <w:trHeight w:val="451"/>
        </w:trPr>
        <w:tc>
          <w:tcPr>
            <w:tcW w:w="2611" w:type="dxa"/>
            <w:tcBorders>
              <w:top w:val="single" w:sz="4" w:space="0" w:color="000000"/>
              <w:left w:val="single" w:sz="4" w:space="0" w:color="000000"/>
              <w:bottom w:val="single" w:sz="4" w:space="0" w:color="000000"/>
              <w:right w:val="single" w:sz="4" w:space="0" w:color="000000"/>
            </w:tcBorders>
          </w:tcPr>
          <w:p w14:paraId="0F78ADDD" w14:textId="77777777" w:rsidR="003A6670" w:rsidRDefault="003A6670" w:rsidP="00A555DA">
            <w:pPr>
              <w:spacing w:after="0" w:line="259" w:lineRule="auto"/>
              <w:ind w:left="2" w:firstLine="0"/>
            </w:pPr>
            <w:r>
              <w:t xml:space="preserve">C-  </w:t>
            </w:r>
          </w:p>
        </w:tc>
        <w:tc>
          <w:tcPr>
            <w:tcW w:w="2083" w:type="dxa"/>
            <w:tcBorders>
              <w:top w:val="single" w:sz="4" w:space="0" w:color="000000"/>
              <w:left w:val="single" w:sz="4" w:space="0" w:color="000000"/>
              <w:bottom w:val="single" w:sz="4" w:space="0" w:color="000000"/>
              <w:right w:val="single" w:sz="4" w:space="0" w:color="000000"/>
            </w:tcBorders>
          </w:tcPr>
          <w:p w14:paraId="23B2B88D" w14:textId="77777777" w:rsidR="003A6670" w:rsidRDefault="003A6670" w:rsidP="00A555DA">
            <w:pPr>
              <w:spacing w:after="0" w:line="259" w:lineRule="auto"/>
              <w:ind w:left="0" w:firstLine="0"/>
            </w:pPr>
            <w:r>
              <w:t xml:space="preserve">70-72%  </w:t>
            </w:r>
          </w:p>
        </w:tc>
      </w:tr>
      <w:tr w:rsidR="003A6670" w14:paraId="6D60F8CA" w14:textId="77777777" w:rsidTr="00A555DA">
        <w:trPr>
          <w:trHeight w:val="451"/>
        </w:trPr>
        <w:tc>
          <w:tcPr>
            <w:tcW w:w="2611" w:type="dxa"/>
            <w:tcBorders>
              <w:top w:val="single" w:sz="4" w:space="0" w:color="000000"/>
              <w:left w:val="single" w:sz="4" w:space="0" w:color="000000"/>
              <w:bottom w:val="single" w:sz="4" w:space="0" w:color="000000"/>
              <w:right w:val="single" w:sz="4" w:space="0" w:color="000000"/>
            </w:tcBorders>
          </w:tcPr>
          <w:p w14:paraId="3E47B2DD" w14:textId="77777777" w:rsidR="003A6670" w:rsidRDefault="003A6670" w:rsidP="00A555DA">
            <w:pPr>
              <w:spacing w:after="0" w:line="259" w:lineRule="auto"/>
              <w:ind w:left="2" w:firstLine="0"/>
            </w:pPr>
            <w:r>
              <w:t xml:space="preserve">D+  </w:t>
            </w:r>
          </w:p>
        </w:tc>
        <w:tc>
          <w:tcPr>
            <w:tcW w:w="2083" w:type="dxa"/>
            <w:tcBorders>
              <w:top w:val="single" w:sz="4" w:space="0" w:color="000000"/>
              <w:left w:val="single" w:sz="4" w:space="0" w:color="000000"/>
              <w:bottom w:val="single" w:sz="4" w:space="0" w:color="000000"/>
              <w:right w:val="single" w:sz="4" w:space="0" w:color="000000"/>
            </w:tcBorders>
          </w:tcPr>
          <w:p w14:paraId="5FA58EB7" w14:textId="77777777" w:rsidR="003A6670" w:rsidRDefault="003A6670" w:rsidP="00A555DA">
            <w:pPr>
              <w:spacing w:after="0" w:line="259" w:lineRule="auto"/>
              <w:ind w:left="0" w:firstLine="0"/>
            </w:pPr>
            <w:r>
              <w:t xml:space="preserve">67-69%  </w:t>
            </w:r>
          </w:p>
        </w:tc>
      </w:tr>
      <w:tr w:rsidR="003A6670" w14:paraId="7A1465FE" w14:textId="77777777" w:rsidTr="00A555DA">
        <w:trPr>
          <w:trHeight w:val="446"/>
        </w:trPr>
        <w:tc>
          <w:tcPr>
            <w:tcW w:w="2611" w:type="dxa"/>
            <w:tcBorders>
              <w:top w:val="single" w:sz="4" w:space="0" w:color="000000"/>
              <w:left w:val="single" w:sz="4" w:space="0" w:color="000000"/>
              <w:bottom w:val="single" w:sz="4" w:space="0" w:color="000000"/>
              <w:right w:val="single" w:sz="4" w:space="0" w:color="000000"/>
            </w:tcBorders>
          </w:tcPr>
          <w:p w14:paraId="3C355651" w14:textId="77777777" w:rsidR="003A6670" w:rsidRDefault="003A6670" w:rsidP="00A555DA">
            <w:pPr>
              <w:spacing w:after="0" w:line="259" w:lineRule="auto"/>
              <w:ind w:left="2" w:firstLine="0"/>
            </w:pPr>
            <w:r>
              <w:t xml:space="preserve">D  </w:t>
            </w:r>
          </w:p>
        </w:tc>
        <w:tc>
          <w:tcPr>
            <w:tcW w:w="2083" w:type="dxa"/>
            <w:tcBorders>
              <w:top w:val="single" w:sz="4" w:space="0" w:color="000000"/>
              <w:left w:val="single" w:sz="4" w:space="0" w:color="000000"/>
              <w:bottom w:val="single" w:sz="4" w:space="0" w:color="000000"/>
              <w:right w:val="single" w:sz="4" w:space="0" w:color="000000"/>
            </w:tcBorders>
          </w:tcPr>
          <w:p w14:paraId="653D41DB" w14:textId="77777777" w:rsidR="003A6670" w:rsidRDefault="003A6670" w:rsidP="00A555DA">
            <w:pPr>
              <w:spacing w:after="0" w:line="259" w:lineRule="auto"/>
              <w:ind w:left="0" w:firstLine="0"/>
            </w:pPr>
            <w:r>
              <w:t xml:space="preserve">60-66%  </w:t>
            </w:r>
          </w:p>
        </w:tc>
      </w:tr>
      <w:tr w:rsidR="003A6670" w14:paraId="1BF6F5A2" w14:textId="77777777" w:rsidTr="00A555DA">
        <w:trPr>
          <w:trHeight w:val="451"/>
        </w:trPr>
        <w:tc>
          <w:tcPr>
            <w:tcW w:w="2611" w:type="dxa"/>
            <w:tcBorders>
              <w:top w:val="single" w:sz="4" w:space="0" w:color="000000"/>
              <w:left w:val="single" w:sz="4" w:space="0" w:color="000000"/>
              <w:bottom w:val="single" w:sz="4" w:space="0" w:color="000000"/>
              <w:right w:val="single" w:sz="4" w:space="0" w:color="000000"/>
            </w:tcBorders>
          </w:tcPr>
          <w:p w14:paraId="7B99AFA4" w14:textId="77777777" w:rsidR="003A6670" w:rsidRDefault="003A6670" w:rsidP="00A555DA">
            <w:pPr>
              <w:spacing w:after="0" w:line="259" w:lineRule="auto"/>
              <w:ind w:left="2" w:firstLine="0"/>
            </w:pPr>
            <w:r>
              <w:t xml:space="preserve">F  </w:t>
            </w:r>
          </w:p>
        </w:tc>
        <w:tc>
          <w:tcPr>
            <w:tcW w:w="2083" w:type="dxa"/>
            <w:tcBorders>
              <w:top w:val="single" w:sz="4" w:space="0" w:color="000000"/>
              <w:left w:val="single" w:sz="4" w:space="0" w:color="000000"/>
              <w:bottom w:val="single" w:sz="4" w:space="0" w:color="000000"/>
              <w:right w:val="single" w:sz="4" w:space="0" w:color="000000"/>
            </w:tcBorders>
          </w:tcPr>
          <w:p w14:paraId="51F415D9" w14:textId="77777777" w:rsidR="003A6670" w:rsidRDefault="003A6670" w:rsidP="00A555DA">
            <w:pPr>
              <w:spacing w:after="0" w:line="259" w:lineRule="auto"/>
              <w:ind w:left="0" w:firstLine="0"/>
            </w:pPr>
            <w:r>
              <w:t xml:space="preserve">0-59%  </w:t>
            </w:r>
          </w:p>
        </w:tc>
      </w:tr>
    </w:tbl>
    <w:p w14:paraId="6C3A0C7C" w14:textId="77777777" w:rsidR="003A6670" w:rsidRDefault="003A6670" w:rsidP="003A6670">
      <w:pPr>
        <w:spacing w:after="415" w:line="259" w:lineRule="auto"/>
        <w:ind w:left="15" w:firstLine="0"/>
      </w:pPr>
      <w:r>
        <w:lastRenderedPageBreak/>
        <w:t xml:space="preserve">  </w:t>
      </w:r>
    </w:p>
    <w:p w14:paraId="09FDD993" w14:textId="77777777" w:rsidR="003A6670" w:rsidRDefault="003A6670" w:rsidP="003A6670">
      <w:pPr>
        <w:pStyle w:val="Heading1"/>
        <w:ind w:left="-5"/>
      </w:pPr>
      <w:r>
        <w:t xml:space="preserve">Part 5: Course Policies  </w:t>
      </w:r>
    </w:p>
    <w:p w14:paraId="6A909EDD" w14:textId="77777777" w:rsidR="003A6670" w:rsidRDefault="003A6670" w:rsidP="003A6670">
      <w:pPr>
        <w:pStyle w:val="Heading2"/>
        <w:ind w:left="-5"/>
      </w:pPr>
      <w:r>
        <w:t xml:space="preserve">Netiquette Guidelines  </w:t>
      </w:r>
    </w:p>
    <w:p w14:paraId="492B628B" w14:textId="77777777" w:rsidR="003A6670" w:rsidRDefault="003A6670" w:rsidP="003A6670">
      <w:pPr>
        <w:spacing w:after="3" w:line="259" w:lineRule="auto"/>
        <w:ind w:left="15" w:firstLine="0"/>
      </w:pPr>
      <w:r>
        <w:t xml:space="preserve">   </w:t>
      </w:r>
    </w:p>
    <w:p w14:paraId="20705BAB" w14:textId="77777777" w:rsidR="003A6670" w:rsidRDefault="003A6670" w:rsidP="003A6670">
      <w:pPr>
        <w:spacing w:after="3" w:line="237" w:lineRule="auto"/>
        <w:ind w:left="15" w:firstLine="0"/>
      </w:pPr>
      <w:r>
        <w:t xml:space="preserve">Netiquette is a set of rules for behaving properly online. </w:t>
      </w:r>
      <w:r>
        <w:rPr>
          <w:color w:val="211121"/>
        </w:rPr>
        <w:t>Your instructor and fellow students wish to foster a safe online learning environment. All opinions and experiences, no matter how different or controversial they may be perceived, must be respected in the tolerant spirit of academic discourse. You are encouraged to comment, question, or critique an idea but you are not to attack an individual. Working as a community of learners, we can build a polite and respectful course community.</w:t>
      </w:r>
      <w:r>
        <w:t xml:space="preserve">  </w:t>
      </w:r>
    </w:p>
    <w:p w14:paraId="11797B8D" w14:textId="77777777" w:rsidR="003A6670" w:rsidRDefault="003A6670" w:rsidP="003A6670">
      <w:pPr>
        <w:spacing w:after="0" w:line="259" w:lineRule="auto"/>
        <w:ind w:left="15" w:firstLine="0"/>
      </w:pPr>
      <w:r>
        <w:t xml:space="preserve">  </w:t>
      </w:r>
    </w:p>
    <w:p w14:paraId="7C858E2F" w14:textId="77777777" w:rsidR="003A6670" w:rsidRDefault="003A6670" w:rsidP="003A6670">
      <w:pPr>
        <w:spacing w:after="0" w:line="259" w:lineRule="auto"/>
        <w:ind w:left="15" w:firstLine="0"/>
      </w:pPr>
      <w:r>
        <w:t xml:space="preserve">  </w:t>
      </w:r>
    </w:p>
    <w:p w14:paraId="2AACA998" w14:textId="77777777" w:rsidR="003A6670" w:rsidRDefault="003A6670" w:rsidP="003A6670">
      <w:r>
        <w:t xml:space="preserve">The following netiquette tips will enhance the learning experience for everyone in the course:  </w:t>
      </w:r>
    </w:p>
    <w:p w14:paraId="3CF30443" w14:textId="77777777" w:rsidR="003A6670" w:rsidRDefault="003A6670" w:rsidP="003A6670">
      <w:pPr>
        <w:numPr>
          <w:ilvl w:val="0"/>
          <w:numId w:val="7"/>
        </w:numPr>
        <w:ind w:hanging="360"/>
      </w:pPr>
      <w:r>
        <w:t xml:space="preserve">Do not dominate any discussion.   </w:t>
      </w:r>
    </w:p>
    <w:p w14:paraId="51F74239" w14:textId="77777777" w:rsidR="003A6670" w:rsidRDefault="003A6670" w:rsidP="003A6670">
      <w:pPr>
        <w:numPr>
          <w:ilvl w:val="0"/>
          <w:numId w:val="7"/>
        </w:numPr>
        <w:ind w:hanging="360"/>
      </w:pPr>
      <w:r>
        <w:t xml:space="preserve">Give other students the opportunity to join in the discussion.   </w:t>
      </w:r>
    </w:p>
    <w:p w14:paraId="15B47447" w14:textId="77777777" w:rsidR="003A6670" w:rsidRDefault="003A6670" w:rsidP="003A6670">
      <w:pPr>
        <w:numPr>
          <w:ilvl w:val="0"/>
          <w:numId w:val="7"/>
        </w:numPr>
        <w:ind w:hanging="360"/>
      </w:pPr>
      <w:r>
        <w:t xml:space="preserve">Do not use offensive language. Present ideas appropriately.   </w:t>
      </w:r>
    </w:p>
    <w:p w14:paraId="46DD8D07" w14:textId="77777777" w:rsidR="003A6670" w:rsidRDefault="003A6670" w:rsidP="003A6670">
      <w:pPr>
        <w:numPr>
          <w:ilvl w:val="0"/>
          <w:numId w:val="7"/>
        </w:numPr>
        <w:spacing w:after="167"/>
        <w:ind w:hanging="360"/>
      </w:pPr>
      <w:r>
        <w:t xml:space="preserve">Be cautious in using Internet language. For example, do not capitalize all letters since this suggests shouting.   </w:t>
      </w:r>
    </w:p>
    <w:p w14:paraId="3C781917" w14:textId="77777777" w:rsidR="003A6670" w:rsidRDefault="003A6670" w:rsidP="003A6670">
      <w:pPr>
        <w:numPr>
          <w:ilvl w:val="0"/>
          <w:numId w:val="7"/>
        </w:numPr>
        <w:spacing w:after="0" w:line="287" w:lineRule="auto"/>
        <w:ind w:hanging="360"/>
      </w:pPr>
      <w:r>
        <w:rPr>
          <w:rFonts w:ascii="Arial Unicode MS" w:eastAsia="Arial Unicode MS" w:hAnsi="Arial Unicode MS" w:cs="Arial Unicode MS"/>
        </w:rPr>
        <w:t xml:space="preserve">Popular emoticons such as ☺ or / can be helpful to convey your tone but do not overdo or overuse them. </w:t>
      </w:r>
      <w:r>
        <w:t xml:space="preserve">  </w:t>
      </w:r>
    </w:p>
    <w:p w14:paraId="66674F22" w14:textId="77777777" w:rsidR="003A6670" w:rsidRDefault="003A6670" w:rsidP="003A6670">
      <w:pPr>
        <w:numPr>
          <w:ilvl w:val="0"/>
          <w:numId w:val="7"/>
        </w:numPr>
        <w:ind w:hanging="360"/>
      </w:pPr>
      <w:r>
        <w:t xml:space="preserve">Avoid using vernacular and/or slang language. This could possibly lead to misinterpretation.   </w:t>
      </w:r>
    </w:p>
    <w:p w14:paraId="2453CC01" w14:textId="77777777" w:rsidR="003A6670" w:rsidRDefault="003A6670" w:rsidP="003A6670">
      <w:pPr>
        <w:numPr>
          <w:ilvl w:val="0"/>
          <w:numId w:val="7"/>
        </w:numPr>
        <w:ind w:hanging="360"/>
      </w:pPr>
      <w:r>
        <w:t xml:space="preserve">Never make fun of someone’s ability to read or write.   </w:t>
      </w:r>
    </w:p>
    <w:p w14:paraId="3DC6177B" w14:textId="77777777" w:rsidR="003A6670" w:rsidRDefault="003A6670" w:rsidP="003A6670">
      <w:pPr>
        <w:numPr>
          <w:ilvl w:val="0"/>
          <w:numId w:val="7"/>
        </w:numPr>
        <w:ind w:hanging="360"/>
      </w:pPr>
      <w:r>
        <w:t xml:space="preserve">Share tips with other students.   </w:t>
      </w:r>
    </w:p>
    <w:p w14:paraId="737FB0B5" w14:textId="77777777" w:rsidR="003A6670" w:rsidRDefault="003A6670" w:rsidP="003A6670">
      <w:pPr>
        <w:numPr>
          <w:ilvl w:val="0"/>
          <w:numId w:val="7"/>
        </w:numPr>
        <w:ind w:hanging="360"/>
      </w:pPr>
      <w:r>
        <w:t xml:space="preserve">Keep an “open-mind” and be willing to express even your minority opinion. Minority opinions have to be respected.   </w:t>
      </w:r>
    </w:p>
    <w:p w14:paraId="04AB0698" w14:textId="77777777" w:rsidR="003A6670" w:rsidRDefault="003A6670" w:rsidP="003A6670">
      <w:pPr>
        <w:numPr>
          <w:ilvl w:val="0"/>
          <w:numId w:val="7"/>
        </w:numPr>
        <w:ind w:hanging="360"/>
      </w:pPr>
      <w:r>
        <w:t xml:space="preserve">Think and edit before you push the “Send” button.   </w:t>
      </w:r>
    </w:p>
    <w:p w14:paraId="3028ABFE" w14:textId="77777777" w:rsidR="003A6670" w:rsidRDefault="003A6670" w:rsidP="003A6670">
      <w:pPr>
        <w:numPr>
          <w:ilvl w:val="0"/>
          <w:numId w:val="7"/>
        </w:numPr>
        <w:spacing w:after="243" w:line="259" w:lineRule="auto"/>
        <w:ind w:hanging="360"/>
      </w:pPr>
      <w:r>
        <w:t>Do not hesitate to ask for feedback.  ●</w:t>
      </w:r>
      <w:r>
        <w:rPr>
          <w:rFonts w:ascii="Arial" w:eastAsia="Arial" w:hAnsi="Arial" w:cs="Arial"/>
        </w:rPr>
        <w:t xml:space="preserve"> </w:t>
      </w:r>
      <w:r>
        <w:t xml:space="preserve">Using humor is acceptable   </w:t>
      </w:r>
    </w:p>
    <w:p w14:paraId="235B00A6" w14:textId="77777777" w:rsidR="003A6670" w:rsidRDefault="003A6670" w:rsidP="003A6670">
      <w:pPr>
        <w:spacing w:after="253" w:line="263" w:lineRule="auto"/>
        <w:ind w:left="-15" w:right="3376" w:firstLine="4370"/>
      </w:pPr>
      <w:r>
        <w:rPr>
          <w:sz w:val="20"/>
        </w:rPr>
        <w:t xml:space="preserve"> </w:t>
      </w:r>
      <w:r>
        <w:t xml:space="preserve"> </w:t>
      </w:r>
      <w:r>
        <w:rPr>
          <w:rFonts w:ascii="Calibri" w:eastAsia="Calibri" w:hAnsi="Calibri" w:cs="Calibri"/>
        </w:rPr>
        <w:t>Adapted from:</w:t>
      </w:r>
      <w:r>
        <w:t xml:space="preserve">  </w:t>
      </w:r>
    </w:p>
    <w:p w14:paraId="75349DD1" w14:textId="77777777" w:rsidR="003A6670" w:rsidRDefault="003A6670" w:rsidP="003A6670">
      <w:pPr>
        <w:spacing w:after="253" w:line="263" w:lineRule="auto"/>
        <w:ind w:left="-5"/>
      </w:pPr>
      <w:proofErr w:type="spellStart"/>
      <w:r>
        <w:rPr>
          <w:rFonts w:ascii="Calibri" w:eastAsia="Calibri" w:hAnsi="Calibri" w:cs="Calibri"/>
        </w:rPr>
        <w:t>Mintu-Wimsatt</w:t>
      </w:r>
      <w:proofErr w:type="spellEnd"/>
      <w:r>
        <w:rPr>
          <w:rFonts w:ascii="Calibri" w:eastAsia="Calibri" w:hAnsi="Calibri" w:cs="Calibri"/>
        </w:rPr>
        <w:t xml:space="preserve">, A., </w:t>
      </w:r>
      <w:proofErr w:type="spellStart"/>
      <w:r>
        <w:rPr>
          <w:rFonts w:ascii="Calibri" w:eastAsia="Calibri" w:hAnsi="Calibri" w:cs="Calibri"/>
        </w:rPr>
        <w:t>Kernek</w:t>
      </w:r>
      <w:proofErr w:type="spellEnd"/>
      <w:r>
        <w:rPr>
          <w:rFonts w:ascii="Calibri" w:eastAsia="Calibri" w:hAnsi="Calibri" w:cs="Calibri"/>
        </w:rPr>
        <w:t xml:space="preserve">, C., &amp; Lozada, H. R. (2010). </w:t>
      </w:r>
      <w:r>
        <w:rPr>
          <w:rFonts w:ascii="Calibri" w:eastAsia="Calibri" w:hAnsi="Calibri" w:cs="Calibri"/>
          <w:i/>
        </w:rPr>
        <w:t>Netiquette: Make it part of your syllabus</w:t>
      </w:r>
      <w:r>
        <w:rPr>
          <w:rFonts w:ascii="Calibri" w:eastAsia="Calibri" w:hAnsi="Calibri" w:cs="Calibri"/>
        </w:rPr>
        <w:t xml:space="preserve">. Journal of Online Learning and Teaching, 6(1). Retrieved from </w:t>
      </w:r>
      <w:r>
        <w:rPr>
          <w:rFonts w:ascii="Calibri" w:eastAsia="Calibri" w:hAnsi="Calibri" w:cs="Calibri"/>
          <w:color w:val="1154CC"/>
          <w:u w:val="single" w:color="1154CC"/>
        </w:rPr>
        <w:t>http://jolt.merlot.org/vol6no1/mintu-wimsatt_0310.htm</w:t>
      </w:r>
      <w:r>
        <w:t xml:space="preserve">  </w:t>
      </w:r>
    </w:p>
    <w:p w14:paraId="7E975FFF" w14:textId="77777777" w:rsidR="003A6670" w:rsidRDefault="003A6670" w:rsidP="003A6670">
      <w:pPr>
        <w:spacing w:after="48" w:line="263" w:lineRule="auto"/>
        <w:ind w:left="-5"/>
      </w:pPr>
      <w:r>
        <w:rPr>
          <w:rFonts w:ascii="Calibri" w:eastAsia="Calibri" w:hAnsi="Calibri" w:cs="Calibri"/>
        </w:rPr>
        <w:t xml:space="preserve">Shea, V. (1994). Netiquette. Albion.com. Retrieved from: </w:t>
      </w:r>
      <w:r>
        <w:t xml:space="preserve"> </w:t>
      </w:r>
    </w:p>
    <w:p w14:paraId="104AAA42" w14:textId="77777777" w:rsidR="003A6670" w:rsidRDefault="003A6670" w:rsidP="003A6670">
      <w:pPr>
        <w:spacing w:after="905" w:line="259" w:lineRule="auto"/>
        <w:ind w:left="15" w:firstLine="0"/>
      </w:pPr>
      <w:r>
        <w:rPr>
          <w:rFonts w:ascii="Calibri" w:eastAsia="Calibri" w:hAnsi="Calibri" w:cs="Calibri"/>
          <w:color w:val="1154CC"/>
          <w:u w:val="single" w:color="1154CC"/>
        </w:rPr>
        <w:t>http://www.albion.com/netiquette/book/</w:t>
      </w:r>
      <w:r>
        <w:rPr>
          <w:rFonts w:ascii="Calibri" w:eastAsia="Calibri" w:hAnsi="Calibri" w:cs="Calibri"/>
        </w:rPr>
        <w:t>.</w:t>
      </w:r>
      <w:r>
        <w:t xml:space="preserve">  </w:t>
      </w:r>
    </w:p>
    <w:p w14:paraId="1B7259C1" w14:textId="77777777" w:rsidR="003A6670" w:rsidRDefault="003A6670" w:rsidP="003A6670">
      <w:pPr>
        <w:pStyle w:val="Heading2"/>
        <w:ind w:left="-5"/>
      </w:pPr>
      <w:r>
        <w:lastRenderedPageBreak/>
        <w:t xml:space="preserve">Participation  </w:t>
      </w:r>
    </w:p>
    <w:p w14:paraId="0CEA084C" w14:textId="77777777" w:rsidR="003A6670" w:rsidRDefault="003A6670" w:rsidP="003A6670">
      <w:pPr>
        <w:spacing w:after="229"/>
        <w:ind w:left="727"/>
      </w:pPr>
      <w:r>
        <w:t xml:space="preserve">Students are expected to participate in all online activities as listed on the course calendar. </w:t>
      </w:r>
      <w:r>
        <w:rPr>
          <w:i/>
          <w:color w:val="910091"/>
        </w:rPr>
        <w:t xml:space="preserve">Enter specific points regarding attendance policy here. </w:t>
      </w:r>
      <w:r>
        <w:t xml:space="preserve">  </w:t>
      </w:r>
    </w:p>
    <w:p w14:paraId="094D1485" w14:textId="20834542" w:rsidR="003A6670" w:rsidRDefault="003A6670" w:rsidP="003A6670">
      <w:pPr>
        <w:spacing w:after="352" w:line="252" w:lineRule="auto"/>
        <w:ind w:left="717" w:right="95"/>
      </w:pPr>
      <w:r>
        <w:rPr>
          <w:color w:val="910091"/>
        </w:rPr>
        <w:t xml:space="preserve">If you monitor, track, and/or score student participation, explain how you will keep track and how often students should be accessing the course. </w:t>
      </w:r>
    </w:p>
    <w:p w14:paraId="6D18DBAD" w14:textId="77777777" w:rsidR="003A6670" w:rsidRPr="006A6611" w:rsidRDefault="003A6670" w:rsidP="003A6670">
      <w:pPr>
        <w:pStyle w:val="Heading2"/>
        <w:ind w:left="-5"/>
        <w:rPr>
          <w:color w:val="7030A0"/>
        </w:rPr>
      </w:pPr>
      <w:r>
        <w:t xml:space="preserve">Build Rapport  </w:t>
      </w:r>
    </w:p>
    <w:p w14:paraId="6DB05FE0" w14:textId="77777777" w:rsidR="003A6670" w:rsidRPr="006A6611" w:rsidRDefault="003A6670" w:rsidP="003A6670">
      <w:pPr>
        <w:spacing w:after="355"/>
        <w:ind w:left="727"/>
        <w:rPr>
          <w:color w:val="7030A0"/>
        </w:rPr>
      </w:pPr>
      <w:r w:rsidRPr="006A6611">
        <w:rPr>
          <w:color w:val="7030A0"/>
        </w:rPr>
        <w:t xml:space="preserve">If you find that you have any trouble keeping up with assignments or other aspects of the course, make sure you let your instructor know as early as possible. As you will find, building rapport and effective relationships are key to becoming an effective professional. Make sure that you are proactive in informing your instructor when difficulties arise during the semester so that we can help you find a solution.  </w:t>
      </w:r>
    </w:p>
    <w:p w14:paraId="225B0119" w14:textId="77777777" w:rsidR="003A6670" w:rsidRDefault="003A6670" w:rsidP="003A6670">
      <w:pPr>
        <w:pStyle w:val="Heading2"/>
        <w:ind w:left="-5"/>
      </w:pPr>
      <w:r>
        <w:t xml:space="preserve">Complete Assignments  </w:t>
      </w:r>
    </w:p>
    <w:p w14:paraId="1845E524" w14:textId="48DB2AED" w:rsidR="003A6670" w:rsidRPr="006A6611" w:rsidRDefault="003A6670" w:rsidP="003A6670">
      <w:pPr>
        <w:ind w:left="727"/>
        <w:rPr>
          <w:color w:val="7030A0"/>
        </w:rPr>
      </w:pPr>
      <w:r w:rsidRPr="006A6611">
        <w:rPr>
          <w:b/>
          <w:color w:val="7030A0"/>
        </w:rPr>
        <w:t xml:space="preserve">All assignments for this course will be submitted electronically through </w:t>
      </w:r>
      <w:r w:rsidR="005C29A9" w:rsidRPr="006A6611">
        <w:rPr>
          <w:b/>
          <w:color w:val="7030A0"/>
        </w:rPr>
        <w:t>the LMS</w:t>
      </w:r>
      <w:r w:rsidRPr="006A6611">
        <w:rPr>
          <w:b/>
          <w:color w:val="7030A0"/>
        </w:rPr>
        <w:t xml:space="preserve"> unless otherwise instructed.</w:t>
      </w:r>
      <w:r w:rsidRPr="006A6611">
        <w:rPr>
          <w:color w:val="7030A0"/>
        </w:rPr>
        <w:t xml:space="preserve"> Assignments must be submitted by the given deadline or special permission must be requested from instructor </w:t>
      </w:r>
      <w:r w:rsidRPr="006A6611">
        <w:rPr>
          <w:i/>
          <w:color w:val="7030A0"/>
        </w:rPr>
        <w:t>before the due date</w:t>
      </w:r>
      <w:r w:rsidRPr="006A6611">
        <w:rPr>
          <w:color w:val="7030A0"/>
        </w:rPr>
        <w:t xml:space="preserve">. Extensions will not be </w:t>
      </w:r>
    </w:p>
    <w:p w14:paraId="4C744D60" w14:textId="77777777" w:rsidR="003A6670" w:rsidRPr="006A6611" w:rsidRDefault="003A6670" w:rsidP="003A6670">
      <w:pPr>
        <w:ind w:left="727"/>
        <w:rPr>
          <w:color w:val="7030A0"/>
        </w:rPr>
      </w:pPr>
      <w:r w:rsidRPr="006A6611">
        <w:rPr>
          <w:color w:val="7030A0"/>
        </w:rPr>
        <w:t xml:space="preserve">given beyond the next assignment except under extreme circumstances.   </w:t>
      </w:r>
    </w:p>
    <w:p w14:paraId="24C937AA" w14:textId="77777777" w:rsidR="003A6670" w:rsidRDefault="003A6670" w:rsidP="003A6670">
      <w:pPr>
        <w:ind w:left="727"/>
      </w:pPr>
      <w:r w:rsidRPr="006A6611">
        <w:rPr>
          <w:color w:val="7030A0"/>
        </w:rPr>
        <w:t>All discussion assignments must be completed by the assignment due date and time. Late or missing discussion assignments will affect the student’s grade</w:t>
      </w:r>
      <w:r>
        <w:t xml:space="preserve">.  </w:t>
      </w:r>
    </w:p>
    <w:p w14:paraId="56693BCA" w14:textId="77777777" w:rsidR="003A6670" w:rsidRDefault="003A6670" w:rsidP="003A6670">
      <w:pPr>
        <w:sectPr w:rsidR="003A6670">
          <w:headerReference w:type="even" r:id="rId7"/>
          <w:headerReference w:type="default" r:id="rId8"/>
          <w:footerReference w:type="even" r:id="rId9"/>
          <w:footerReference w:type="default" r:id="rId10"/>
          <w:headerReference w:type="first" r:id="rId11"/>
          <w:footerReference w:type="first" r:id="rId12"/>
          <w:pgSz w:w="12240" w:h="15840"/>
          <w:pgMar w:top="728" w:right="1788" w:bottom="890" w:left="1794" w:header="720" w:footer="720" w:gutter="0"/>
          <w:cols w:space="720"/>
          <w:titlePg/>
        </w:sectPr>
      </w:pPr>
    </w:p>
    <w:p w14:paraId="1E2795B8" w14:textId="77777777" w:rsidR="003A6670" w:rsidRDefault="003A6670" w:rsidP="003A6670">
      <w:pPr>
        <w:pStyle w:val="Heading2"/>
        <w:ind w:left="-5"/>
      </w:pPr>
      <w:r>
        <w:lastRenderedPageBreak/>
        <w:t xml:space="preserve">Understand When You May Drop This Course  </w:t>
      </w:r>
    </w:p>
    <w:p w14:paraId="6FA76572" w14:textId="37909152" w:rsidR="003A6670" w:rsidRDefault="003A6670" w:rsidP="003A6670">
      <w:pPr>
        <w:spacing w:after="230"/>
        <w:ind w:left="727"/>
      </w:pPr>
      <w:r>
        <w:t xml:space="preserve">It is the student’s responsibility to understand when they need to consider unenrolling from a course. Refer to the </w:t>
      </w:r>
      <w:r w:rsidR="005C29A9">
        <w:t>Academic Calendar</w:t>
      </w:r>
      <w:r>
        <w:t xml:space="preserve"> for dates and deadlines for registration. </w:t>
      </w:r>
    </w:p>
    <w:p w14:paraId="03EBA9B3" w14:textId="77777777" w:rsidR="003A6670" w:rsidRDefault="003A6670" w:rsidP="003A6670">
      <w:pPr>
        <w:spacing w:after="104" w:line="252" w:lineRule="auto"/>
        <w:ind w:left="716"/>
      </w:pPr>
      <w:r>
        <w:rPr>
          <w:b/>
        </w:rPr>
        <w:t xml:space="preserve">Incomplete Policy </w:t>
      </w:r>
      <w:r>
        <w:t xml:space="preserve"> </w:t>
      </w:r>
    </w:p>
    <w:p w14:paraId="02D9DF12" w14:textId="77777777" w:rsidR="003A6670" w:rsidRDefault="003A6670" w:rsidP="003A6670">
      <w:pPr>
        <w:spacing w:after="349"/>
        <w:ind w:left="727"/>
      </w:pPr>
      <w:r>
        <w:t xml:space="preserve">Under emergency/special circumstances, students may petition for an incomplete grade. An incomplete will only be assigned if </w:t>
      </w:r>
      <w:r>
        <w:rPr>
          <w:color w:val="910091"/>
        </w:rPr>
        <w:t xml:space="preserve">[insert condition here]. </w:t>
      </w:r>
      <w:r>
        <w:t xml:space="preserve">All incomplete course assignments must be completed within </w:t>
      </w:r>
      <w:r>
        <w:rPr>
          <w:color w:val="910091"/>
        </w:rPr>
        <w:t>[insert timeframe here].</w:t>
      </w:r>
      <w:r>
        <w:t xml:space="preserve">  </w:t>
      </w:r>
    </w:p>
    <w:p w14:paraId="7B4F5B00" w14:textId="77777777" w:rsidR="003A6670" w:rsidRDefault="003A6670" w:rsidP="003A6670">
      <w:pPr>
        <w:pStyle w:val="Heading2"/>
        <w:ind w:left="-5"/>
      </w:pPr>
      <w:r>
        <w:t xml:space="preserve">Inform Your Instructor of Any Accommodations Needed  </w:t>
      </w:r>
    </w:p>
    <w:p w14:paraId="21C54B0F" w14:textId="094EF4B1" w:rsidR="003A6670" w:rsidRPr="006A6611" w:rsidRDefault="003A6670" w:rsidP="005C29A9">
      <w:pPr>
        <w:ind w:left="727"/>
        <w:rPr>
          <w:color w:val="7030A0"/>
        </w:rPr>
      </w:pPr>
      <w:r w:rsidRPr="006A6611">
        <w:rPr>
          <w:color w:val="7030A0"/>
        </w:rPr>
        <w:t xml:space="preserve">The Disability and Assistive Technology Center is located </w:t>
      </w:r>
      <w:r w:rsidR="005C29A9" w:rsidRPr="006A6611">
        <w:rPr>
          <w:color w:val="7030A0"/>
        </w:rPr>
        <w:t>….</w:t>
      </w:r>
    </w:p>
    <w:p w14:paraId="350DE9C4" w14:textId="77777777" w:rsidR="005C29A9" w:rsidRPr="006A6611" w:rsidRDefault="005C29A9" w:rsidP="005C29A9">
      <w:pPr>
        <w:ind w:left="727"/>
        <w:rPr>
          <w:color w:val="7030A0"/>
        </w:rPr>
      </w:pPr>
    </w:p>
    <w:p w14:paraId="4801C32A" w14:textId="1AD5E668" w:rsidR="003A6670" w:rsidRDefault="003A6670" w:rsidP="005C29A9">
      <w:pPr>
        <w:spacing w:after="7" w:line="252" w:lineRule="auto"/>
        <w:ind w:left="716"/>
      </w:pPr>
      <w:r>
        <w:rPr>
          <w:b/>
        </w:rPr>
        <w:t>Statement of Policy</w:t>
      </w:r>
      <w:r>
        <w:t xml:space="preserve">  </w:t>
      </w:r>
    </w:p>
    <w:p w14:paraId="06A8FE20" w14:textId="77777777" w:rsidR="003A6670" w:rsidRDefault="003A6670" w:rsidP="003A6670">
      <w:pPr>
        <w:pStyle w:val="Heading2"/>
        <w:ind w:left="-5"/>
      </w:pPr>
      <w:r>
        <w:t xml:space="preserve">Commit to Integrity  </w:t>
      </w:r>
    </w:p>
    <w:p w14:paraId="1C29B944" w14:textId="77777777" w:rsidR="003A6670" w:rsidRDefault="003A6670" w:rsidP="003A6670">
      <w:pPr>
        <w:spacing w:after="230"/>
        <w:ind w:left="727"/>
      </w:pPr>
      <w:r w:rsidRPr="006A6611">
        <w:rPr>
          <w:color w:val="7030A0"/>
        </w:rPr>
        <w:t xml:space="preserve">As a student in this course (and at this university) you are expected to maintain high degrees of professionalism, commitment to active learning and participation in this class and also integrity in your behavior in and out of the classroom.  </w:t>
      </w:r>
    </w:p>
    <w:p w14:paraId="07B51C8E" w14:textId="40D76109" w:rsidR="003A6670" w:rsidRDefault="005C29A9" w:rsidP="003A6670">
      <w:pPr>
        <w:spacing w:after="104" w:line="252" w:lineRule="auto"/>
        <w:ind w:left="716"/>
      </w:pPr>
      <w:r>
        <w:rPr>
          <w:b/>
        </w:rPr>
        <w:t xml:space="preserve">Westminster </w:t>
      </w:r>
      <w:r w:rsidR="003A6670">
        <w:rPr>
          <w:b/>
        </w:rPr>
        <w:t xml:space="preserve">Academic Honesty Policy &amp; Procedures </w:t>
      </w:r>
      <w:r w:rsidR="003A6670">
        <w:t xml:space="preserve"> </w:t>
      </w:r>
    </w:p>
    <w:p w14:paraId="4A152590" w14:textId="77777777" w:rsidR="003A6670" w:rsidRDefault="003A6670" w:rsidP="003A6670">
      <w:pPr>
        <w:spacing w:after="7" w:line="252" w:lineRule="auto"/>
        <w:ind w:left="716"/>
      </w:pPr>
      <w:r>
        <w:rPr>
          <w:b/>
        </w:rPr>
        <w:t>Student Academic Disciplinary Procedures</w:t>
      </w:r>
      <w:r>
        <w:t xml:space="preserve">  </w:t>
      </w:r>
    </w:p>
    <w:p w14:paraId="70F6C7E3" w14:textId="77777777" w:rsidR="003A6670" w:rsidRDefault="003A6670" w:rsidP="003A6670">
      <w:pPr>
        <w:spacing w:after="339" w:line="259" w:lineRule="auto"/>
        <w:ind w:left="735" w:firstLine="0"/>
      </w:pPr>
      <w:r>
        <w:t xml:space="preserve">  </w:t>
      </w:r>
    </w:p>
    <w:p w14:paraId="465F3AD6" w14:textId="77777777" w:rsidR="003A6670" w:rsidRDefault="003A6670" w:rsidP="003A6670">
      <w:pPr>
        <w:pStyle w:val="Heading2"/>
        <w:ind w:left="-5"/>
      </w:pPr>
      <w:r>
        <w:t xml:space="preserve">Religious Beliefs  </w:t>
      </w:r>
    </w:p>
    <w:p w14:paraId="348FC740" w14:textId="5697A76D" w:rsidR="00742E03" w:rsidRDefault="00742E03" w:rsidP="003A6670"/>
    <w:p w14:paraId="12FEF45D" w14:textId="03E0CA40" w:rsidR="005C29A9" w:rsidRDefault="005C29A9" w:rsidP="005C29A9">
      <w:pPr>
        <w:pStyle w:val="Heading2"/>
        <w:ind w:left="-5"/>
      </w:pPr>
      <w:r>
        <w:t>Veterans Support</w:t>
      </w:r>
    </w:p>
    <w:p w14:paraId="61BB9F16" w14:textId="77777777" w:rsidR="005C29A9" w:rsidRPr="005C29A9" w:rsidRDefault="005C29A9" w:rsidP="005C29A9"/>
    <w:p w14:paraId="32E9A3A6" w14:textId="09795370" w:rsidR="005C29A9" w:rsidRPr="005C29A9" w:rsidRDefault="005C29A9" w:rsidP="005C29A9">
      <w:pPr>
        <w:pStyle w:val="Heading2"/>
        <w:ind w:left="-5"/>
      </w:pPr>
      <w:r>
        <w:t>Library and Tutoring Center Support</w:t>
      </w:r>
    </w:p>
    <w:sectPr w:rsidR="005C29A9" w:rsidRPr="005C29A9" w:rsidSect="000947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AFCE20" w14:textId="77777777" w:rsidR="00A91CCD" w:rsidRDefault="00A91CCD">
      <w:pPr>
        <w:spacing w:after="0" w:line="240" w:lineRule="auto"/>
      </w:pPr>
      <w:r>
        <w:separator/>
      </w:r>
    </w:p>
  </w:endnote>
  <w:endnote w:type="continuationSeparator" w:id="0">
    <w:p w14:paraId="10B234A1" w14:textId="77777777" w:rsidR="00A91CCD" w:rsidRDefault="00A91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7C1CE" w14:textId="77777777" w:rsidR="00171834" w:rsidRDefault="003A6670">
    <w:pPr>
      <w:tabs>
        <w:tab w:val="right" w:pos="8658"/>
      </w:tabs>
      <w:spacing w:after="0" w:line="259" w:lineRule="auto"/>
      <w:ind w:left="0" w:firstLine="0"/>
    </w:pPr>
    <w:r>
      <w:rPr>
        <w:sz w:val="20"/>
      </w:rPr>
      <w:t xml:space="preserve">University of Wisconsin Stevens </w:t>
    </w:r>
    <w:proofErr w:type="gramStart"/>
    <w:r>
      <w:rPr>
        <w:sz w:val="20"/>
      </w:rPr>
      <w:t xml:space="preserve">Point  </w:t>
    </w:r>
    <w:r>
      <w:rPr>
        <w:sz w:val="20"/>
      </w:rPr>
      <w:tab/>
    </w:r>
    <w:proofErr w:type="gramEnd"/>
    <w:r>
      <w:rPr>
        <w:sz w:val="20"/>
      </w:rPr>
      <w:t xml:space="preserve">Page </w:t>
    </w: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8FF55" w14:textId="21A3B5D4" w:rsidR="00171834" w:rsidRDefault="005C29A9">
    <w:pPr>
      <w:tabs>
        <w:tab w:val="right" w:pos="8658"/>
      </w:tabs>
      <w:spacing w:after="0" w:line="259" w:lineRule="auto"/>
      <w:ind w:left="0" w:firstLine="0"/>
    </w:pPr>
    <w:r>
      <w:rPr>
        <w:sz w:val="20"/>
      </w:rPr>
      <w:t>Westminster College</w:t>
    </w:r>
    <w:r w:rsidR="003A6670">
      <w:rPr>
        <w:sz w:val="20"/>
      </w:rPr>
      <w:tab/>
      <w:t xml:space="preserve">Page </w:t>
    </w:r>
    <w:r w:rsidR="003A6670">
      <w:fldChar w:fldCharType="begin"/>
    </w:r>
    <w:r w:rsidR="003A6670">
      <w:instrText xml:space="preserve"> PAGE   \* MERGEFORMAT </w:instrText>
    </w:r>
    <w:r w:rsidR="003A6670">
      <w:fldChar w:fldCharType="separate"/>
    </w:r>
    <w:r w:rsidR="003A6670">
      <w:t>2</w:t>
    </w:r>
    <w:r w:rsidR="003A6670">
      <w:fldChar w:fldCharType="end"/>
    </w:r>
    <w:r w:rsidR="003A6670">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8872D" w14:textId="77777777" w:rsidR="00171834" w:rsidRDefault="00A91CCD">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83EF4B" w14:textId="77777777" w:rsidR="00A91CCD" w:rsidRDefault="00A91CCD">
      <w:pPr>
        <w:spacing w:after="0" w:line="240" w:lineRule="auto"/>
      </w:pPr>
      <w:r>
        <w:separator/>
      </w:r>
    </w:p>
  </w:footnote>
  <w:footnote w:type="continuationSeparator" w:id="0">
    <w:p w14:paraId="51F47CD6" w14:textId="77777777" w:rsidR="00A91CCD" w:rsidRDefault="00A91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C3B66" w14:textId="77777777" w:rsidR="00171834" w:rsidRDefault="003A6670">
    <w:pPr>
      <w:tabs>
        <w:tab w:val="right" w:pos="8658"/>
      </w:tabs>
      <w:spacing w:after="0" w:line="259" w:lineRule="auto"/>
      <w:ind w:left="0" w:firstLine="0"/>
    </w:pPr>
    <w:r>
      <w:rPr>
        <w:b/>
        <w:color w:val="A000A0"/>
      </w:rPr>
      <w:t xml:space="preserve">Course </w:t>
    </w:r>
    <w:proofErr w:type="gramStart"/>
    <w:r>
      <w:rPr>
        <w:b/>
        <w:color w:val="A000A0"/>
      </w:rPr>
      <w:t xml:space="preserve">Name  </w:t>
    </w:r>
    <w:r>
      <w:rPr>
        <w:b/>
        <w:color w:val="A000A0"/>
      </w:rPr>
      <w:tab/>
    </w:r>
    <w:proofErr w:type="gramEnd"/>
    <w:r>
      <w:rPr>
        <w:color w:val="A000A0"/>
      </w:rPr>
      <w:t>Semester</w:t>
    </w:r>
    <w:r>
      <w:t xml:space="preserve"> Syllabus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49601" w14:textId="77777777" w:rsidR="00171834" w:rsidRDefault="003A6670">
    <w:pPr>
      <w:tabs>
        <w:tab w:val="right" w:pos="8658"/>
      </w:tabs>
      <w:spacing w:after="0" w:line="259" w:lineRule="auto"/>
      <w:ind w:left="0" w:firstLine="0"/>
    </w:pPr>
    <w:r>
      <w:rPr>
        <w:b/>
        <w:color w:val="A000A0"/>
      </w:rPr>
      <w:t xml:space="preserve">Course </w:t>
    </w:r>
    <w:proofErr w:type="gramStart"/>
    <w:r>
      <w:rPr>
        <w:b/>
        <w:color w:val="A000A0"/>
      </w:rPr>
      <w:t xml:space="preserve">Name  </w:t>
    </w:r>
    <w:r>
      <w:rPr>
        <w:b/>
        <w:color w:val="A000A0"/>
      </w:rPr>
      <w:tab/>
    </w:r>
    <w:proofErr w:type="gramEnd"/>
    <w:r>
      <w:rPr>
        <w:color w:val="A000A0"/>
      </w:rPr>
      <w:t>Semester</w:t>
    </w:r>
    <w:r>
      <w:t xml:space="preserve"> Syllabus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C7E19" w14:textId="77777777" w:rsidR="00171834" w:rsidRDefault="00A91CCD">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637081"/>
    <w:multiLevelType w:val="hybridMultilevel"/>
    <w:tmpl w:val="9CCE2378"/>
    <w:lvl w:ilvl="0" w:tplc="3B440F88">
      <w:start w:val="1"/>
      <w:numFmt w:val="bullet"/>
      <w:lvlText w:val="●"/>
      <w:lvlJc w:val="left"/>
      <w:pPr>
        <w:ind w:left="1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9C833C">
      <w:start w:val="1"/>
      <w:numFmt w:val="bullet"/>
      <w:lvlText w:val="o"/>
      <w:lvlJc w:val="left"/>
      <w:pPr>
        <w:ind w:left="18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004BFB6">
      <w:start w:val="1"/>
      <w:numFmt w:val="bullet"/>
      <w:lvlText w:val="▪"/>
      <w:lvlJc w:val="left"/>
      <w:pPr>
        <w:ind w:left="2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9629332">
      <w:start w:val="1"/>
      <w:numFmt w:val="bullet"/>
      <w:lvlText w:val="•"/>
      <w:lvlJc w:val="left"/>
      <w:pPr>
        <w:ind w:left="32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325CA4">
      <w:start w:val="1"/>
      <w:numFmt w:val="bullet"/>
      <w:lvlText w:val="o"/>
      <w:lvlJc w:val="left"/>
      <w:pPr>
        <w:ind w:left="39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C36DF08">
      <w:start w:val="1"/>
      <w:numFmt w:val="bullet"/>
      <w:lvlText w:val="▪"/>
      <w:lvlJc w:val="left"/>
      <w:pPr>
        <w:ind w:left="46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EDA6344">
      <w:start w:val="1"/>
      <w:numFmt w:val="bullet"/>
      <w:lvlText w:val="•"/>
      <w:lvlJc w:val="left"/>
      <w:pPr>
        <w:ind w:left="54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A81DCC">
      <w:start w:val="1"/>
      <w:numFmt w:val="bullet"/>
      <w:lvlText w:val="o"/>
      <w:lvlJc w:val="left"/>
      <w:pPr>
        <w:ind w:left="61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140E660">
      <w:start w:val="1"/>
      <w:numFmt w:val="bullet"/>
      <w:lvlText w:val="▪"/>
      <w:lvlJc w:val="left"/>
      <w:pPr>
        <w:ind w:left="68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AA30B62"/>
    <w:multiLevelType w:val="hybridMultilevel"/>
    <w:tmpl w:val="BEE275F4"/>
    <w:lvl w:ilvl="0" w:tplc="9062A9E6">
      <w:start w:val="1"/>
      <w:numFmt w:val="decimal"/>
      <w:lvlText w:val="(%1)"/>
      <w:lvlJc w:val="left"/>
      <w:pPr>
        <w:ind w:left="121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81784982">
      <w:start w:val="1"/>
      <w:numFmt w:val="lowerLetter"/>
      <w:lvlText w:val="(%2)"/>
      <w:lvlJc w:val="left"/>
      <w:pPr>
        <w:ind w:left="1105"/>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97ECCEB2">
      <w:start w:val="1"/>
      <w:numFmt w:val="lowerRoman"/>
      <w:lvlText w:val="%3"/>
      <w:lvlJc w:val="left"/>
      <w:pPr>
        <w:ind w:left="2175"/>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316EBD44">
      <w:start w:val="1"/>
      <w:numFmt w:val="decimal"/>
      <w:lvlText w:val="%4"/>
      <w:lvlJc w:val="left"/>
      <w:pPr>
        <w:ind w:left="2895"/>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6D14090C">
      <w:start w:val="1"/>
      <w:numFmt w:val="lowerLetter"/>
      <w:lvlText w:val="%5"/>
      <w:lvlJc w:val="left"/>
      <w:pPr>
        <w:ind w:left="3615"/>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64F81D8A">
      <w:start w:val="1"/>
      <w:numFmt w:val="lowerRoman"/>
      <w:lvlText w:val="%6"/>
      <w:lvlJc w:val="left"/>
      <w:pPr>
        <w:ind w:left="4335"/>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9FC4BA84">
      <w:start w:val="1"/>
      <w:numFmt w:val="decimal"/>
      <w:lvlText w:val="%7"/>
      <w:lvlJc w:val="left"/>
      <w:pPr>
        <w:ind w:left="5055"/>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D64E1166">
      <w:start w:val="1"/>
      <w:numFmt w:val="lowerLetter"/>
      <w:lvlText w:val="%8"/>
      <w:lvlJc w:val="left"/>
      <w:pPr>
        <w:ind w:left="5775"/>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F9C6A67A">
      <w:start w:val="1"/>
      <w:numFmt w:val="lowerRoman"/>
      <w:lvlText w:val="%9"/>
      <w:lvlJc w:val="left"/>
      <w:pPr>
        <w:ind w:left="6495"/>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14B7791"/>
    <w:multiLevelType w:val="hybridMultilevel"/>
    <w:tmpl w:val="9AB6A614"/>
    <w:lvl w:ilvl="0" w:tplc="C16490B8">
      <w:start w:val="1"/>
      <w:numFmt w:val="bullet"/>
      <w:lvlText w:val="●"/>
      <w:lvlJc w:val="left"/>
      <w:pPr>
        <w:ind w:left="1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62893C">
      <w:start w:val="1"/>
      <w:numFmt w:val="bullet"/>
      <w:lvlText w:val="o"/>
      <w:lvlJc w:val="left"/>
      <w:pPr>
        <w:ind w:left="18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D8C840C">
      <w:start w:val="1"/>
      <w:numFmt w:val="bullet"/>
      <w:lvlText w:val="▪"/>
      <w:lvlJc w:val="left"/>
      <w:pPr>
        <w:ind w:left="25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0E4DA98">
      <w:start w:val="1"/>
      <w:numFmt w:val="bullet"/>
      <w:lvlText w:val="•"/>
      <w:lvlJc w:val="left"/>
      <w:pPr>
        <w:ind w:left="32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42F500">
      <w:start w:val="1"/>
      <w:numFmt w:val="bullet"/>
      <w:lvlText w:val="o"/>
      <w:lvlJc w:val="left"/>
      <w:pPr>
        <w:ind w:left="39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52CA77C">
      <w:start w:val="1"/>
      <w:numFmt w:val="bullet"/>
      <w:lvlText w:val="▪"/>
      <w:lvlJc w:val="left"/>
      <w:pPr>
        <w:ind w:left="46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064D954">
      <w:start w:val="1"/>
      <w:numFmt w:val="bullet"/>
      <w:lvlText w:val="•"/>
      <w:lvlJc w:val="left"/>
      <w:pPr>
        <w:ind w:left="54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DA7840">
      <w:start w:val="1"/>
      <w:numFmt w:val="bullet"/>
      <w:lvlText w:val="o"/>
      <w:lvlJc w:val="left"/>
      <w:pPr>
        <w:ind w:left="61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C8C1E0A">
      <w:start w:val="1"/>
      <w:numFmt w:val="bullet"/>
      <w:lvlText w:val="▪"/>
      <w:lvlJc w:val="left"/>
      <w:pPr>
        <w:ind w:left="68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1905285"/>
    <w:multiLevelType w:val="hybridMultilevel"/>
    <w:tmpl w:val="044C32FC"/>
    <w:lvl w:ilvl="0" w:tplc="40C2ADBC">
      <w:start w:val="1"/>
      <w:numFmt w:val="bullet"/>
      <w:lvlText w:val="●"/>
      <w:lvlJc w:val="left"/>
      <w:pPr>
        <w:ind w:left="7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D012A4">
      <w:start w:val="1"/>
      <w:numFmt w:val="bullet"/>
      <w:lvlText w:val="o"/>
      <w:lvlJc w:val="left"/>
      <w:pPr>
        <w:ind w:left="14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D941D3C">
      <w:start w:val="1"/>
      <w:numFmt w:val="bullet"/>
      <w:lvlText w:val="▪"/>
      <w:lvlJc w:val="left"/>
      <w:pPr>
        <w:ind w:left="21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9A8293C">
      <w:start w:val="1"/>
      <w:numFmt w:val="bullet"/>
      <w:lvlText w:val="•"/>
      <w:lvlJc w:val="left"/>
      <w:pPr>
        <w:ind w:left="2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86A1CE">
      <w:start w:val="1"/>
      <w:numFmt w:val="bullet"/>
      <w:lvlText w:val="o"/>
      <w:lvlJc w:val="left"/>
      <w:pPr>
        <w:ind w:left="36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B1EF9B6">
      <w:start w:val="1"/>
      <w:numFmt w:val="bullet"/>
      <w:lvlText w:val="▪"/>
      <w:lvlJc w:val="left"/>
      <w:pPr>
        <w:ind w:left="43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AEEA41A">
      <w:start w:val="1"/>
      <w:numFmt w:val="bullet"/>
      <w:lvlText w:val="•"/>
      <w:lvlJc w:val="left"/>
      <w:pPr>
        <w:ind w:left="50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FC94F2">
      <w:start w:val="1"/>
      <w:numFmt w:val="bullet"/>
      <w:lvlText w:val="o"/>
      <w:lvlJc w:val="left"/>
      <w:pPr>
        <w:ind w:left="57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6BAE6FE">
      <w:start w:val="1"/>
      <w:numFmt w:val="bullet"/>
      <w:lvlText w:val="▪"/>
      <w:lvlJc w:val="left"/>
      <w:pPr>
        <w:ind w:left="64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2221C98"/>
    <w:multiLevelType w:val="hybridMultilevel"/>
    <w:tmpl w:val="759EA4CC"/>
    <w:lvl w:ilvl="0" w:tplc="B1F6B62E">
      <w:start w:val="1"/>
      <w:numFmt w:val="decimal"/>
      <w:lvlText w:val="%1"/>
      <w:lvlJc w:val="left"/>
      <w:pPr>
        <w:ind w:left="3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B82AA46A">
      <w:start w:val="5"/>
      <w:numFmt w:val="lowerLetter"/>
      <w:lvlText w:val="(%2)"/>
      <w:lvlJc w:val="left"/>
      <w:pPr>
        <w:ind w:left="152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E4344FC0">
      <w:start w:val="1"/>
      <w:numFmt w:val="lowerRoman"/>
      <w:lvlText w:val="%3"/>
      <w:lvlJc w:val="left"/>
      <w:pPr>
        <w:ind w:left="2175"/>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E22429CE">
      <w:start w:val="1"/>
      <w:numFmt w:val="decimal"/>
      <w:lvlText w:val="%4"/>
      <w:lvlJc w:val="left"/>
      <w:pPr>
        <w:ind w:left="2895"/>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13422842">
      <w:start w:val="1"/>
      <w:numFmt w:val="lowerLetter"/>
      <w:lvlText w:val="%5"/>
      <w:lvlJc w:val="left"/>
      <w:pPr>
        <w:ind w:left="3615"/>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DDF6AB0A">
      <w:start w:val="1"/>
      <w:numFmt w:val="lowerRoman"/>
      <w:lvlText w:val="%6"/>
      <w:lvlJc w:val="left"/>
      <w:pPr>
        <w:ind w:left="4335"/>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154663F4">
      <w:start w:val="1"/>
      <w:numFmt w:val="decimal"/>
      <w:lvlText w:val="%7"/>
      <w:lvlJc w:val="left"/>
      <w:pPr>
        <w:ind w:left="5055"/>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22E62250">
      <w:start w:val="1"/>
      <w:numFmt w:val="lowerLetter"/>
      <w:lvlText w:val="%8"/>
      <w:lvlJc w:val="left"/>
      <w:pPr>
        <w:ind w:left="5775"/>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DFB00ED4">
      <w:start w:val="1"/>
      <w:numFmt w:val="lowerRoman"/>
      <w:lvlText w:val="%9"/>
      <w:lvlJc w:val="left"/>
      <w:pPr>
        <w:ind w:left="6495"/>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CB07D87"/>
    <w:multiLevelType w:val="hybridMultilevel"/>
    <w:tmpl w:val="0186E60C"/>
    <w:lvl w:ilvl="0" w:tplc="0D8ACC86">
      <w:start w:val="1"/>
      <w:numFmt w:val="bullet"/>
      <w:lvlText w:val="●"/>
      <w:lvlJc w:val="left"/>
      <w:pPr>
        <w:ind w:left="1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1CC9AC">
      <w:start w:val="1"/>
      <w:numFmt w:val="bullet"/>
      <w:lvlText w:val="o"/>
      <w:lvlJc w:val="left"/>
      <w:pPr>
        <w:ind w:left="18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FC609E">
      <w:start w:val="1"/>
      <w:numFmt w:val="bullet"/>
      <w:lvlText w:val="▪"/>
      <w:lvlJc w:val="left"/>
      <w:pPr>
        <w:ind w:left="2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F2CF30A">
      <w:start w:val="1"/>
      <w:numFmt w:val="bullet"/>
      <w:lvlText w:val="•"/>
      <w:lvlJc w:val="left"/>
      <w:pPr>
        <w:ind w:left="32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9ED476">
      <w:start w:val="1"/>
      <w:numFmt w:val="bullet"/>
      <w:lvlText w:val="o"/>
      <w:lvlJc w:val="left"/>
      <w:pPr>
        <w:ind w:left="39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336C968">
      <w:start w:val="1"/>
      <w:numFmt w:val="bullet"/>
      <w:lvlText w:val="▪"/>
      <w:lvlJc w:val="left"/>
      <w:pPr>
        <w:ind w:left="46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27E9864">
      <w:start w:val="1"/>
      <w:numFmt w:val="bullet"/>
      <w:lvlText w:val="•"/>
      <w:lvlJc w:val="left"/>
      <w:pPr>
        <w:ind w:left="54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F409D8">
      <w:start w:val="1"/>
      <w:numFmt w:val="bullet"/>
      <w:lvlText w:val="o"/>
      <w:lvlJc w:val="left"/>
      <w:pPr>
        <w:ind w:left="61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870FD26">
      <w:start w:val="1"/>
      <w:numFmt w:val="bullet"/>
      <w:lvlText w:val="▪"/>
      <w:lvlJc w:val="left"/>
      <w:pPr>
        <w:ind w:left="68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F1E2965"/>
    <w:multiLevelType w:val="hybridMultilevel"/>
    <w:tmpl w:val="86666E76"/>
    <w:lvl w:ilvl="0" w:tplc="2F402CD6">
      <w:start w:val="1"/>
      <w:numFmt w:val="bullet"/>
      <w:lvlText w:val="●"/>
      <w:lvlJc w:val="left"/>
      <w:pPr>
        <w:ind w:left="1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6ACAEE">
      <w:start w:val="1"/>
      <w:numFmt w:val="bullet"/>
      <w:lvlText w:val="o"/>
      <w:lvlJc w:val="left"/>
      <w:pPr>
        <w:ind w:left="18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7368FF0">
      <w:start w:val="1"/>
      <w:numFmt w:val="bullet"/>
      <w:lvlText w:val="▪"/>
      <w:lvlJc w:val="left"/>
      <w:pPr>
        <w:ind w:left="2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72E2DB2">
      <w:start w:val="1"/>
      <w:numFmt w:val="bullet"/>
      <w:lvlText w:val="•"/>
      <w:lvlJc w:val="left"/>
      <w:pPr>
        <w:ind w:left="32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24E2C0">
      <w:start w:val="1"/>
      <w:numFmt w:val="bullet"/>
      <w:lvlText w:val="o"/>
      <w:lvlJc w:val="left"/>
      <w:pPr>
        <w:ind w:left="39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B907CFA">
      <w:start w:val="1"/>
      <w:numFmt w:val="bullet"/>
      <w:lvlText w:val="▪"/>
      <w:lvlJc w:val="left"/>
      <w:pPr>
        <w:ind w:left="46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FA8ACD2">
      <w:start w:val="1"/>
      <w:numFmt w:val="bullet"/>
      <w:lvlText w:val="•"/>
      <w:lvlJc w:val="left"/>
      <w:pPr>
        <w:ind w:left="54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0E8EDE">
      <w:start w:val="1"/>
      <w:numFmt w:val="bullet"/>
      <w:lvlText w:val="o"/>
      <w:lvlJc w:val="left"/>
      <w:pPr>
        <w:ind w:left="61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FF2E95C">
      <w:start w:val="1"/>
      <w:numFmt w:val="bullet"/>
      <w:lvlText w:val="▪"/>
      <w:lvlJc w:val="left"/>
      <w:pPr>
        <w:ind w:left="68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AB12304"/>
    <w:multiLevelType w:val="hybridMultilevel"/>
    <w:tmpl w:val="F7007B14"/>
    <w:lvl w:ilvl="0" w:tplc="0F30FEBC">
      <w:start w:val="1"/>
      <w:numFmt w:val="bullet"/>
      <w:lvlText w:val="●"/>
      <w:lvlJc w:val="left"/>
      <w:pPr>
        <w:ind w:left="1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2EC260">
      <w:start w:val="1"/>
      <w:numFmt w:val="bullet"/>
      <w:lvlText w:val="o"/>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216385A">
      <w:start w:val="1"/>
      <w:numFmt w:val="bullet"/>
      <w:lvlText w:val="▪"/>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E5697DC">
      <w:start w:val="1"/>
      <w:numFmt w:val="bullet"/>
      <w:lvlText w:val="•"/>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F056EC">
      <w:start w:val="1"/>
      <w:numFmt w:val="bullet"/>
      <w:lvlText w:val="o"/>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E1AF6EC">
      <w:start w:val="1"/>
      <w:numFmt w:val="bullet"/>
      <w:lvlText w:val="▪"/>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C748F20">
      <w:start w:val="1"/>
      <w:numFmt w:val="bullet"/>
      <w:lvlText w:val="•"/>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3035D6">
      <w:start w:val="1"/>
      <w:numFmt w:val="bullet"/>
      <w:lvlText w:val="o"/>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EDE09E6">
      <w:start w:val="1"/>
      <w:numFmt w:val="bullet"/>
      <w:lvlText w:val="▪"/>
      <w:lvlJc w:val="left"/>
      <w:pPr>
        <w:ind w:left="68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BC03CBA"/>
    <w:multiLevelType w:val="hybridMultilevel"/>
    <w:tmpl w:val="E194AA78"/>
    <w:lvl w:ilvl="0" w:tplc="721E53D0">
      <w:start w:val="1"/>
      <w:numFmt w:val="bullet"/>
      <w:lvlText w:val="●"/>
      <w:lvlJc w:val="left"/>
      <w:pPr>
        <w:ind w:left="73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A4F0044C">
      <w:start w:val="1"/>
      <w:numFmt w:val="bullet"/>
      <w:lvlText w:val="o"/>
      <w:lvlJc w:val="left"/>
      <w:pPr>
        <w:ind w:left="145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326A59A6">
      <w:start w:val="1"/>
      <w:numFmt w:val="bullet"/>
      <w:lvlText w:val="▪"/>
      <w:lvlJc w:val="left"/>
      <w:pPr>
        <w:ind w:left="217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AE080802">
      <w:start w:val="1"/>
      <w:numFmt w:val="bullet"/>
      <w:lvlText w:val="•"/>
      <w:lvlJc w:val="left"/>
      <w:pPr>
        <w:ind w:left="289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AB182A6E">
      <w:start w:val="1"/>
      <w:numFmt w:val="bullet"/>
      <w:lvlText w:val="o"/>
      <w:lvlJc w:val="left"/>
      <w:pPr>
        <w:ind w:left="361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34447C6E">
      <w:start w:val="1"/>
      <w:numFmt w:val="bullet"/>
      <w:lvlText w:val="▪"/>
      <w:lvlJc w:val="left"/>
      <w:pPr>
        <w:ind w:left="433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EF4E2B32">
      <w:start w:val="1"/>
      <w:numFmt w:val="bullet"/>
      <w:lvlText w:val="•"/>
      <w:lvlJc w:val="left"/>
      <w:pPr>
        <w:ind w:left="505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64EE944C">
      <w:start w:val="1"/>
      <w:numFmt w:val="bullet"/>
      <w:lvlText w:val="o"/>
      <w:lvlJc w:val="left"/>
      <w:pPr>
        <w:ind w:left="577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96001D94">
      <w:start w:val="1"/>
      <w:numFmt w:val="bullet"/>
      <w:lvlText w:val="▪"/>
      <w:lvlJc w:val="left"/>
      <w:pPr>
        <w:ind w:left="649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5"/>
  </w:num>
  <w:num w:numId="3">
    <w:abstractNumId w:val="3"/>
  </w:num>
  <w:num w:numId="4">
    <w:abstractNumId w:val="2"/>
  </w:num>
  <w:num w:numId="5">
    <w:abstractNumId w:val="6"/>
  </w:num>
  <w:num w:numId="6">
    <w:abstractNumId w:val="7"/>
  </w:num>
  <w:num w:numId="7">
    <w:abstractNumId w:val="8"/>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670"/>
    <w:rsid w:val="000947F4"/>
    <w:rsid w:val="003A6670"/>
    <w:rsid w:val="005C29A9"/>
    <w:rsid w:val="006A6611"/>
    <w:rsid w:val="00742E03"/>
    <w:rsid w:val="00A91CCD"/>
    <w:rsid w:val="00CE53D0"/>
    <w:rsid w:val="00FF2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4D9840"/>
  <w15:chartTrackingRefBased/>
  <w15:docId w15:val="{F1DE4339-3D9A-6842-9BAC-7DF21C24B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670"/>
    <w:pPr>
      <w:spacing w:after="4" w:line="250" w:lineRule="auto"/>
      <w:ind w:left="25" w:hanging="10"/>
    </w:pPr>
    <w:rPr>
      <w:rFonts w:ascii="Verdana" w:eastAsia="Verdana" w:hAnsi="Verdana" w:cs="Verdana"/>
      <w:color w:val="000000"/>
      <w:sz w:val="22"/>
    </w:rPr>
  </w:style>
  <w:style w:type="paragraph" w:styleId="Heading1">
    <w:name w:val="heading 1"/>
    <w:next w:val="Normal"/>
    <w:link w:val="Heading1Char"/>
    <w:uiPriority w:val="9"/>
    <w:qFormat/>
    <w:rsid w:val="003A6670"/>
    <w:pPr>
      <w:keepNext/>
      <w:keepLines/>
      <w:spacing w:after="127" w:line="259" w:lineRule="auto"/>
      <w:ind w:left="10" w:hanging="10"/>
      <w:outlineLvl w:val="0"/>
    </w:pPr>
    <w:rPr>
      <w:rFonts w:ascii="Verdana" w:eastAsia="Verdana" w:hAnsi="Verdana" w:cs="Verdana"/>
      <w:b/>
      <w:color w:val="000000"/>
      <w:sz w:val="32"/>
    </w:rPr>
  </w:style>
  <w:style w:type="paragraph" w:styleId="Heading2">
    <w:name w:val="heading 2"/>
    <w:next w:val="Normal"/>
    <w:link w:val="Heading2Char"/>
    <w:uiPriority w:val="9"/>
    <w:unhideWhenUsed/>
    <w:qFormat/>
    <w:rsid w:val="003A6670"/>
    <w:pPr>
      <w:keepNext/>
      <w:keepLines/>
      <w:spacing w:after="95" w:line="254" w:lineRule="auto"/>
      <w:ind w:left="10" w:hanging="10"/>
      <w:outlineLvl w:val="1"/>
    </w:pPr>
    <w:rPr>
      <w:rFonts w:ascii="Verdana" w:eastAsia="Verdana" w:hAnsi="Verdana" w:cs="Verdana"/>
      <w:b/>
      <w:color w:val="575757"/>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670"/>
    <w:rPr>
      <w:rFonts w:ascii="Verdana" w:eastAsia="Verdana" w:hAnsi="Verdana" w:cs="Verdana"/>
      <w:b/>
      <w:color w:val="000000"/>
      <w:sz w:val="32"/>
    </w:rPr>
  </w:style>
  <w:style w:type="character" w:customStyle="1" w:styleId="Heading2Char">
    <w:name w:val="Heading 2 Char"/>
    <w:basedOn w:val="DefaultParagraphFont"/>
    <w:link w:val="Heading2"/>
    <w:uiPriority w:val="9"/>
    <w:rsid w:val="003A6670"/>
    <w:rPr>
      <w:rFonts w:ascii="Verdana" w:eastAsia="Verdana" w:hAnsi="Verdana" w:cs="Verdana"/>
      <w:b/>
      <w:color w:val="575757"/>
      <w:sz w:val="28"/>
    </w:rPr>
  </w:style>
  <w:style w:type="table" w:customStyle="1" w:styleId="TableGrid">
    <w:name w:val="TableGrid"/>
    <w:rsid w:val="003A6670"/>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F22B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F22B9"/>
    <w:rPr>
      <w:rFonts w:ascii="Times New Roman" w:eastAsia="Verdana"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1427</Words>
  <Characters>8136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Ordonez</dc:creator>
  <cp:keywords/>
  <dc:description/>
  <cp:lastModifiedBy>Bonnie Ordonez</cp:lastModifiedBy>
  <cp:revision>3</cp:revision>
  <dcterms:created xsi:type="dcterms:W3CDTF">2020-06-17T16:35:00Z</dcterms:created>
  <dcterms:modified xsi:type="dcterms:W3CDTF">2020-06-22T20:51:00Z</dcterms:modified>
</cp:coreProperties>
</file>